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4D5A8">
      <w:pPr>
        <w:keepNext w:val="0"/>
        <w:keepLines w:val="0"/>
        <w:pageBreakBefore w:val="0"/>
        <w:widowControl/>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eastAsia="宋体" w:cs="宋体"/>
          <w:b/>
          <w:bCs/>
          <w:sz w:val="24"/>
          <w:szCs w:val="24"/>
          <w:lang w:val="en-US" w:eastAsia="zh-CN"/>
        </w:rPr>
      </w:pPr>
      <w:bookmarkStart w:id="0" w:name="OLE_LINK49"/>
      <w:bookmarkStart w:id="1" w:name="OLE_LINK61"/>
      <w:r>
        <w:rPr>
          <w:rFonts w:hint="eastAsia" w:ascii="宋体" w:hAnsi="宋体" w:eastAsia="宋体" w:cs="宋体"/>
          <w:b/>
          <w:bCs/>
          <w:sz w:val="24"/>
          <w:szCs w:val="24"/>
          <w:lang w:val="en-US" w:eastAsia="zh-CN"/>
        </w:rPr>
        <w:t>1、工程量清单</w:t>
      </w:r>
    </w:p>
    <w:bookmarkEnd w:id="0"/>
    <w:bookmarkEnd w:id="1"/>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96"/>
        <w:gridCol w:w="701"/>
        <w:gridCol w:w="477"/>
        <w:gridCol w:w="1302"/>
        <w:gridCol w:w="2062"/>
        <w:gridCol w:w="123"/>
        <w:gridCol w:w="2361"/>
      </w:tblGrid>
      <w:tr w14:paraId="79D1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000" w:type="pct"/>
            <w:gridSpan w:val="7"/>
            <w:tcBorders>
              <w:top w:val="nil"/>
              <w:left w:val="nil"/>
              <w:bottom w:val="nil"/>
              <w:right w:val="nil"/>
            </w:tcBorders>
            <w:shd w:val="clear" w:color="FFFFFF" w:fill="FFFFFF"/>
            <w:noWrap w:val="0"/>
            <w:vAlign w:val="center"/>
          </w:tcPr>
          <w:p w14:paraId="5FC38A0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招 标 控 制 价</w:t>
            </w:r>
          </w:p>
        </w:tc>
      </w:tr>
      <w:tr w14:paraId="0D932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78" w:type="pct"/>
            <w:tcBorders>
              <w:top w:val="nil"/>
              <w:left w:val="nil"/>
              <w:bottom w:val="nil"/>
              <w:right w:val="nil"/>
            </w:tcBorders>
            <w:shd w:val="clear" w:color="FFFFFF" w:fill="FFFFFF"/>
            <w:noWrap w:val="0"/>
            <w:vAlign w:val="bottom"/>
          </w:tcPr>
          <w:p w14:paraId="477E9FBF">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招标控制价   </w:t>
            </w:r>
          </w:p>
        </w:tc>
        <w:tc>
          <w:tcPr>
            <w:tcW w:w="691" w:type="pct"/>
            <w:gridSpan w:val="2"/>
            <w:tcBorders>
              <w:top w:val="nil"/>
              <w:left w:val="nil"/>
              <w:bottom w:val="nil"/>
              <w:right w:val="nil"/>
            </w:tcBorders>
            <w:shd w:val="clear" w:color="FFFFFF" w:fill="FFFFFF"/>
            <w:noWrap w:val="0"/>
            <w:vAlign w:val="bottom"/>
          </w:tcPr>
          <w:p w14:paraId="5BDC06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（小写）：</w:t>
            </w:r>
          </w:p>
        </w:tc>
        <w:tc>
          <w:tcPr>
            <w:tcW w:w="3429" w:type="pct"/>
            <w:gridSpan w:val="4"/>
            <w:tcBorders>
              <w:top w:val="nil"/>
              <w:left w:val="nil"/>
              <w:bottom w:val="single" w:color="000000" w:sz="4" w:space="0"/>
              <w:right w:val="nil"/>
            </w:tcBorders>
            <w:shd w:val="clear" w:color="FFFFFF" w:fill="FFFFFF"/>
            <w:noWrap w:val="0"/>
            <w:vAlign w:val="bottom"/>
          </w:tcPr>
          <w:p w14:paraId="3A8F4B2D">
            <w:pPr>
              <w:jc w:val="center"/>
              <w:rPr>
                <w:rFonts w:hint="eastAsia" w:ascii="宋体" w:hAnsi="宋体" w:eastAsia="宋体" w:cs="宋体"/>
                <w:i w:val="0"/>
                <w:iCs w:val="0"/>
                <w:color w:val="000000"/>
                <w:sz w:val="24"/>
                <w:szCs w:val="24"/>
                <w:u w:val="none"/>
              </w:rPr>
            </w:pPr>
          </w:p>
        </w:tc>
      </w:tr>
      <w:tr w14:paraId="32C5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8" w:type="pct"/>
            <w:tcBorders>
              <w:top w:val="nil"/>
              <w:left w:val="nil"/>
              <w:bottom w:val="nil"/>
              <w:right w:val="nil"/>
            </w:tcBorders>
            <w:shd w:val="clear" w:color="FFFFFF" w:fill="FFFFFF"/>
            <w:noWrap w:val="0"/>
            <w:vAlign w:val="bottom"/>
          </w:tcPr>
          <w:p w14:paraId="2AB9F2DE">
            <w:pPr>
              <w:jc w:val="left"/>
              <w:rPr>
                <w:rFonts w:hint="eastAsia" w:ascii="宋体" w:hAnsi="宋体" w:eastAsia="宋体" w:cs="宋体"/>
                <w:b/>
                <w:bCs/>
                <w:i w:val="0"/>
                <w:iCs w:val="0"/>
                <w:color w:val="000000"/>
                <w:sz w:val="24"/>
                <w:szCs w:val="24"/>
                <w:u w:val="none"/>
              </w:rPr>
            </w:pPr>
          </w:p>
        </w:tc>
        <w:tc>
          <w:tcPr>
            <w:tcW w:w="691" w:type="pct"/>
            <w:gridSpan w:val="2"/>
            <w:tcBorders>
              <w:top w:val="nil"/>
              <w:left w:val="nil"/>
              <w:bottom w:val="nil"/>
              <w:right w:val="nil"/>
            </w:tcBorders>
            <w:shd w:val="clear" w:color="FFFFFF" w:fill="FFFFFF"/>
            <w:noWrap w:val="0"/>
            <w:vAlign w:val="bottom"/>
          </w:tcPr>
          <w:p w14:paraId="0B6304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（大写）：</w:t>
            </w:r>
          </w:p>
        </w:tc>
        <w:tc>
          <w:tcPr>
            <w:tcW w:w="3429" w:type="pct"/>
            <w:gridSpan w:val="4"/>
            <w:tcBorders>
              <w:top w:val="single" w:color="000000" w:sz="4" w:space="0"/>
              <w:left w:val="nil"/>
              <w:bottom w:val="single" w:color="000000" w:sz="4" w:space="0"/>
              <w:right w:val="nil"/>
            </w:tcBorders>
            <w:shd w:val="clear" w:color="FFFFFF" w:fill="FFFFFF"/>
            <w:noWrap w:val="0"/>
            <w:vAlign w:val="bottom"/>
          </w:tcPr>
          <w:p w14:paraId="1E321FA4">
            <w:pPr>
              <w:jc w:val="center"/>
              <w:rPr>
                <w:rFonts w:hint="eastAsia" w:ascii="宋体" w:hAnsi="宋体" w:eastAsia="宋体" w:cs="宋体"/>
                <w:i w:val="0"/>
                <w:iCs w:val="0"/>
                <w:color w:val="000000"/>
                <w:sz w:val="24"/>
                <w:szCs w:val="24"/>
                <w:u w:val="none"/>
              </w:rPr>
            </w:pPr>
          </w:p>
        </w:tc>
      </w:tr>
      <w:tr w14:paraId="4B54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8" w:type="pct"/>
            <w:tcBorders>
              <w:top w:val="nil"/>
              <w:left w:val="nil"/>
              <w:bottom w:val="nil"/>
              <w:right w:val="nil"/>
            </w:tcBorders>
            <w:shd w:val="clear" w:color="FFFFFF" w:fill="FFFFFF"/>
            <w:noWrap w:val="0"/>
            <w:vAlign w:val="bottom"/>
          </w:tcPr>
          <w:p w14:paraId="42E0E643">
            <w:pPr>
              <w:jc w:val="left"/>
              <w:rPr>
                <w:rFonts w:hint="eastAsia" w:ascii="宋体" w:hAnsi="宋体" w:eastAsia="宋体" w:cs="宋体"/>
                <w:i w:val="0"/>
                <w:iCs w:val="0"/>
                <w:color w:val="000000"/>
                <w:sz w:val="24"/>
                <w:szCs w:val="24"/>
                <w:u w:val="none"/>
              </w:rPr>
            </w:pPr>
          </w:p>
        </w:tc>
        <w:tc>
          <w:tcPr>
            <w:tcW w:w="691" w:type="pct"/>
            <w:gridSpan w:val="2"/>
            <w:tcBorders>
              <w:top w:val="nil"/>
              <w:left w:val="nil"/>
              <w:bottom w:val="nil"/>
              <w:right w:val="nil"/>
            </w:tcBorders>
            <w:shd w:val="clear" w:color="FFFFFF" w:fill="FFFFFF"/>
            <w:noWrap w:val="0"/>
            <w:vAlign w:val="bottom"/>
          </w:tcPr>
          <w:p w14:paraId="594EDE15">
            <w:pPr>
              <w:jc w:val="left"/>
              <w:rPr>
                <w:rFonts w:hint="eastAsia" w:ascii="宋体" w:hAnsi="宋体" w:eastAsia="宋体" w:cs="宋体"/>
                <w:i w:val="0"/>
                <w:iCs w:val="0"/>
                <w:color w:val="000000"/>
                <w:sz w:val="24"/>
                <w:szCs w:val="24"/>
                <w:u w:val="none"/>
              </w:rPr>
            </w:pPr>
          </w:p>
        </w:tc>
        <w:tc>
          <w:tcPr>
            <w:tcW w:w="763" w:type="pct"/>
            <w:tcBorders>
              <w:top w:val="single" w:color="000000" w:sz="4" w:space="0"/>
              <w:left w:val="nil"/>
              <w:bottom w:val="nil"/>
              <w:right w:val="nil"/>
            </w:tcBorders>
            <w:shd w:val="clear" w:color="FFFFFF" w:fill="FFFFFF"/>
            <w:noWrap w:val="0"/>
            <w:vAlign w:val="bottom"/>
          </w:tcPr>
          <w:p w14:paraId="52ABAB80">
            <w:pPr>
              <w:jc w:val="left"/>
              <w:rPr>
                <w:rFonts w:hint="eastAsia" w:ascii="宋体" w:hAnsi="宋体" w:eastAsia="宋体" w:cs="宋体"/>
                <w:i w:val="0"/>
                <w:iCs w:val="0"/>
                <w:color w:val="000000"/>
                <w:sz w:val="24"/>
                <w:szCs w:val="24"/>
                <w:u w:val="none"/>
              </w:rPr>
            </w:pPr>
          </w:p>
        </w:tc>
        <w:tc>
          <w:tcPr>
            <w:tcW w:w="1210" w:type="pct"/>
            <w:tcBorders>
              <w:top w:val="single" w:color="000000" w:sz="4" w:space="0"/>
              <w:left w:val="nil"/>
              <w:bottom w:val="nil"/>
              <w:right w:val="nil"/>
            </w:tcBorders>
            <w:shd w:val="clear" w:color="FFFFFF" w:fill="FFFFFF"/>
            <w:noWrap w:val="0"/>
            <w:vAlign w:val="center"/>
          </w:tcPr>
          <w:p w14:paraId="7343A79D">
            <w:pPr>
              <w:jc w:val="center"/>
              <w:rPr>
                <w:rFonts w:hint="eastAsia" w:ascii="宋体" w:hAnsi="宋体" w:eastAsia="宋体" w:cs="宋体"/>
                <w:i w:val="0"/>
                <w:iCs w:val="0"/>
                <w:color w:val="000000"/>
                <w:sz w:val="20"/>
                <w:szCs w:val="20"/>
                <w:u w:val="none"/>
              </w:rPr>
            </w:pPr>
          </w:p>
        </w:tc>
        <w:tc>
          <w:tcPr>
            <w:tcW w:w="1456" w:type="pct"/>
            <w:gridSpan w:val="2"/>
            <w:tcBorders>
              <w:top w:val="single" w:color="000000" w:sz="4" w:space="0"/>
              <w:left w:val="nil"/>
              <w:bottom w:val="nil"/>
              <w:right w:val="nil"/>
            </w:tcBorders>
            <w:shd w:val="clear" w:color="FFFFFF" w:fill="FFFFFF"/>
            <w:noWrap w:val="0"/>
            <w:vAlign w:val="center"/>
          </w:tcPr>
          <w:p w14:paraId="55EAD859">
            <w:pPr>
              <w:jc w:val="center"/>
              <w:rPr>
                <w:rFonts w:hint="eastAsia" w:ascii="宋体" w:hAnsi="宋体" w:eastAsia="宋体" w:cs="宋体"/>
                <w:i w:val="0"/>
                <w:iCs w:val="0"/>
                <w:color w:val="000000"/>
                <w:sz w:val="20"/>
                <w:szCs w:val="20"/>
                <w:u w:val="none"/>
              </w:rPr>
            </w:pPr>
          </w:p>
        </w:tc>
      </w:tr>
      <w:tr w14:paraId="71A7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78" w:type="pct"/>
            <w:tcBorders>
              <w:top w:val="nil"/>
              <w:left w:val="nil"/>
              <w:bottom w:val="nil"/>
              <w:right w:val="nil"/>
            </w:tcBorders>
            <w:shd w:val="clear" w:color="FFFFFF" w:fill="FFFFFF"/>
            <w:noWrap w:val="0"/>
            <w:vAlign w:val="bottom"/>
          </w:tcPr>
          <w:p w14:paraId="07A56C2C">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  标  人：</w:t>
            </w:r>
          </w:p>
        </w:tc>
        <w:tc>
          <w:tcPr>
            <w:tcW w:w="1455" w:type="pct"/>
            <w:gridSpan w:val="3"/>
            <w:tcBorders>
              <w:top w:val="nil"/>
              <w:left w:val="nil"/>
              <w:bottom w:val="single" w:color="000000" w:sz="4" w:space="0"/>
              <w:right w:val="nil"/>
            </w:tcBorders>
            <w:shd w:val="clear" w:color="FFFFFF" w:fill="FFFFFF"/>
            <w:noWrap w:val="0"/>
            <w:vAlign w:val="bottom"/>
          </w:tcPr>
          <w:p w14:paraId="2E62ED5E">
            <w:pPr>
              <w:jc w:val="left"/>
              <w:rPr>
                <w:rFonts w:hint="eastAsia" w:ascii="宋体" w:hAnsi="宋体" w:eastAsia="宋体" w:cs="宋体"/>
                <w:i w:val="0"/>
                <w:iCs w:val="0"/>
                <w:color w:val="000000"/>
                <w:sz w:val="24"/>
                <w:szCs w:val="24"/>
                <w:u w:val="none"/>
              </w:rPr>
            </w:pPr>
          </w:p>
        </w:tc>
        <w:tc>
          <w:tcPr>
            <w:tcW w:w="1210" w:type="pct"/>
            <w:tcBorders>
              <w:top w:val="nil"/>
              <w:left w:val="nil"/>
              <w:bottom w:val="nil"/>
              <w:right w:val="nil"/>
            </w:tcBorders>
            <w:shd w:val="clear" w:color="FFFFFF" w:fill="FFFFFF"/>
            <w:noWrap w:val="0"/>
            <w:vAlign w:val="bottom"/>
          </w:tcPr>
          <w:p w14:paraId="2D10ECCA">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造价咨询人：</w:t>
            </w:r>
          </w:p>
        </w:tc>
        <w:tc>
          <w:tcPr>
            <w:tcW w:w="1456" w:type="pct"/>
            <w:gridSpan w:val="2"/>
            <w:tcBorders>
              <w:top w:val="nil"/>
              <w:left w:val="nil"/>
              <w:bottom w:val="single" w:color="000000" w:sz="4" w:space="0"/>
              <w:right w:val="nil"/>
            </w:tcBorders>
            <w:shd w:val="clear" w:color="FFFFFF" w:fill="FFFFFF"/>
            <w:noWrap w:val="0"/>
            <w:vAlign w:val="bottom"/>
          </w:tcPr>
          <w:p w14:paraId="3AE0F523">
            <w:pPr>
              <w:jc w:val="left"/>
              <w:rPr>
                <w:rFonts w:hint="eastAsia" w:ascii="宋体" w:hAnsi="宋体" w:eastAsia="宋体" w:cs="宋体"/>
                <w:i w:val="0"/>
                <w:iCs w:val="0"/>
                <w:color w:val="000000"/>
                <w:sz w:val="24"/>
                <w:szCs w:val="24"/>
                <w:u w:val="none"/>
              </w:rPr>
            </w:pPr>
          </w:p>
        </w:tc>
      </w:tr>
      <w:tr w14:paraId="1686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8" w:type="pct"/>
            <w:tcBorders>
              <w:top w:val="nil"/>
              <w:left w:val="nil"/>
              <w:bottom w:val="nil"/>
              <w:right w:val="nil"/>
            </w:tcBorders>
            <w:shd w:val="clear" w:color="FFFFFF" w:fill="FFFFFF"/>
            <w:noWrap w:val="0"/>
            <w:vAlign w:val="center"/>
          </w:tcPr>
          <w:p w14:paraId="14E8AA1F">
            <w:pPr>
              <w:jc w:val="right"/>
              <w:rPr>
                <w:rFonts w:hint="eastAsia" w:ascii="宋体" w:hAnsi="宋体" w:eastAsia="宋体" w:cs="宋体"/>
                <w:b/>
                <w:bCs/>
                <w:i w:val="0"/>
                <w:iCs w:val="0"/>
                <w:color w:val="000000"/>
                <w:sz w:val="24"/>
                <w:szCs w:val="24"/>
                <w:u w:val="none"/>
              </w:rPr>
            </w:pPr>
          </w:p>
        </w:tc>
        <w:tc>
          <w:tcPr>
            <w:tcW w:w="1455" w:type="pct"/>
            <w:gridSpan w:val="3"/>
            <w:tcBorders>
              <w:top w:val="single" w:color="000000" w:sz="4" w:space="0"/>
              <w:left w:val="nil"/>
              <w:bottom w:val="nil"/>
              <w:right w:val="nil"/>
            </w:tcBorders>
            <w:shd w:val="clear" w:color="FFFFFF" w:fill="FFFFFF"/>
            <w:noWrap w:val="0"/>
            <w:vAlign w:val="top"/>
          </w:tcPr>
          <w:p w14:paraId="0CAD99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（单位盖章）</w:t>
            </w:r>
          </w:p>
        </w:tc>
        <w:tc>
          <w:tcPr>
            <w:tcW w:w="1210" w:type="pct"/>
            <w:tcBorders>
              <w:top w:val="nil"/>
              <w:left w:val="nil"/>
              <w:bottom w:val="nil"/>
              <w:right w:val="nil"/>
            </w:tcBorders>
            <w:shd w:val="clear" w:color="FFFFFF" w:fill="FFFFFF"/>
            <w:noWrap w:val="0"/>
            <w:vAlign w:val="bottom"/>
          </w:tcPr>
          <w:p w14:paraId="119C6989">
            <w:pPr>
              <w:jc w:val="left"/>
              <w:rPr>
                <w:rFonts w:hint="eastAsia" w:ascii="宋体" w:hAnsi="宋体" w:eastAsia="宋体" w:cs="宋体"/>
                <w:i w:val="0"/>
                <w:iCs w:val="0"/>
                <w:color w:val="000000"/>
                <w:sz w:val="20"/>
                <w:szCs w:val="20"/>
                <w:u w:val="none"/>
              </w:rPr>
            </w:pPr>
          </w:p>
        </w:tc>
        <w:tc>
          <w:tcPr>
            <w:tcW w:w="1456" w:type="pct"/>
            <w:gridSpan w:val="2"/>
            <w:tcBorders>
              <w:top w:val="nil"/>
              <w:left w:val="nil"/>
              <w:bottom w:val="nil"/>
              <w:right w:val="nil"/>
            </w:tcBorders>
            <w:shd w:val="clear" w:color="FFFFFF" w:fill="FFFFFF"/>
            <w:noWrap w:val="0"/>
            <w:vAlign w:val="top"/>
          </w:tcPr>
          <w:p w14:paraId="725A93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(单位资质专用章)</w:t>
            </w:r>
          </w:p>
        </w:tc>
      </w:tr>
      <w:tr w14:paraId="1610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78" w:type="pct"/>
            <w:tcBorders>
              <w:top w:val="nil"/>
              <w:left w:val="nil"/>
              <w:bottom w:val="nil"/>
              <w:right w:val="nil"/>
            </w:tcBorders>
            <w:shd w:val="clear" w:color="FFFFFF" w:fill="FFFFFF"/>
            <w:noWrap w:val="0"/>
            <w:vAlign w:val="bottom"/>
          </w:tcPr>
          <w:p w14:paraId="69F68ACF">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法定代理人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或其授权人：</w:t>
            </w:r>
          </w:p>
        </w:tc>
        <w:tc>
          <w:tcPr>
            <w:tcW w:w="1455" w:type="pct"/>
            <w:gridSpan w:val="3"/>
            <w:tcBorders>
              <w:top w:val="nil"/>
              <w:left w:val="nil"/>
              <w:bottom w:val="single" w:color="000000" w:sz="4" w:space="0"/>
              <w:right w:val="nil"/>
            </w:tcBorders>
            <w:shd w:val="clear" w:color="FFFFFF" w:fill="FFFFFF"/>
            <w:noWrap w:val="0"/>
            <w:vAlign w:val="bottom"/>
          </w:tcPr>
          <w:p w14:paraId="2BC3BD75">
            <w:pPr>
              <w:jc w:val="left"/>
              <w:rPr>
                <w:rFonts w:hint="eastAsia" w:ascii="宋体" w:hAnsi="宋体" w:eastAsia="宋体" w:cs="宋体"/>
                <w:i w:val="0"/>
                <w:iCs w:val="0"/>
                <w:color w:val="000000"/>
                <w:sz w:val="24"/>
                <w:szCs w:val="24"/>
                <w:u w:val="none"/>
              </w:rPr>
            </w:pPr>
          </w:p>
        </w:tc>
        <w:tc>
          <w:tcPr>
            <w:tcW w:w="1210" w:type="pct"/>
            <w:tcBorders>
              <w:top w:val="nil"/>
              <w:left w:val="nil"/>
              <w:bottom w:val="nil"/>
              <w:right w:val="nil"/>
            </w:tcBorders>
            <w:shd w:val="clear" w:color="FFFFFF" w:fill="FFFFFF"/>
            <w:noWrap w:val="0"/>
            <w:vAlign w:val="bottom"/>
          </w:tcPr>
          <w:p w14:paraId="59585821">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法定代理人  </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 xml:space="preserve">      或其授权人：</w:t>
            </w:r>
          </w:p>
        </w:tc>
        <w:tc>
          <w:tcPr>
            <w:tcW w:w="1456" w:type="pct"/>
            <w:gridSpan w:val="2"/>
            <w:tcBorders>
              <w:top w:val="nil"/>
              <w:left w:val="nil"/>
              <w:bottom w:val="single" w:color="000000" w:sz="4" w:space="0"/>
              <w:right w:val="nil"/>
            </w:tcBorders>
            <w:shd w:val="clear" w:color="FFFFFF" w:fill="FFFFFF"/>
            <w:noWrap w:val="0"/>
            <w:vAlign w:val="bottom"/>
          </w:tcPr>
          <w:p w14:paraId="3A985D1A">
            <w:pPr>
              <w:jc w:val="left"/>
              <w:rPr>
                <w:rFonts w:hint="eastAsia" w:ascii="宋体" w:hAnsi="宋体" w:eastAsia="宋体" w:cs="宋体"/>
                <w:i w:val="0"/>
                <w:iCs w:val="0"/>
                <w:color w:val="000000"/>
                <w:sz w:val="24"/>
                <w:szCs w:val="24"/>
                <w:u w:val="none"/>
              </w:rPr>
            </w:pPr>
          </w:p>
        </w:tc>
      </w:tr>
      <w:tr w14:paraId="4429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8" w:type="pct"/>
            <w:tcBorders>
              <w:top w:val="nil"/>
              <w:left w:val="nil"/>
              <w:bottom w:val="nil"/>
              <w:right w:val="nil"/>
            </w:tcBorders>
            <w:shd w:val="clear" w:color="FFFFFF" w:fill="FFFFFF"/>
            <w:noWrap w:val="0"/>
            <w:vAlign w:val="bottom"/>
          </w:tcPr>
          <w:p w14:paraId="005240C4">
            <w:pPr>
              <w:jc w:val="left"/>
              <w:rPr>
                <w:rFonts w:hint="eastAsia" w:ascii="宋体" w:hAnsi="宋体" w:eastAsia="宋体" w:cs="宋体"/>
                <w:b/>
                <w:bCs/>
                <w:i w:val="0"/>
                <w:iCs w:val="0"/>
                <w:color w:val="000000"/>
                <w:sz w:val="24"/>
                <w:szCs w:val="24"/>
                <w:u w:val="none"/>
              </w:rPr>
            </w:pPr>
          </w:p>
        </w:tc>
        <w:tc>
          <w:tcPr>
            <w:tcW w:w="1455" w:type="pct"/>
            <w:gridSpan w:val="3"/>
            <w:tcBorders>
              <w:top w:val="single" w:color="000000" w:sz="4" w:space="0"/>
              <w:left w:val="nil"/>
              <w:bottom w:val="nil"/>
              <w:right w:val="nil"/>
            </w:tcBorders>
            <w:shd w:val="clear" w:color="FFFFFF" w:fill="FFFFFF"/>
            <w:noWrap w:val="0"/>
            <w:vAlign w:val="top"/>
          </w:tcPr>
          <w:p w14:paraId="1BEA7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(签字或盖章)</w:t>
            </w:r>
          </w:p>
        </w:tc>
        <w:tc>
          <w:tcPr>
            <w:tcW w:w="1210" w:type="pct"/>
            <w:tcBorders>
              <w:top w:val="nil"/>
              <w:left w:val="nil"/>
              <w:bottom w:val="nil"/>
              <w:right w:val="nil"/>
            </w:tcBorders>
            <w:shd w:val="clear" w:color="FFFFFF" w:fill="FFFFFF"/>
            <w:noWrap w:val="0"/>
            <w:vAlign w:val="bottom"/>
          </w:tcPr>
          <w:p w14:paraId="5B94A621">
            <w:pPr>
              <w:jc w:val="left"/>
              <w:rPr>
                <w:rFonts w:hint="eastAsia" w:ascii="宋体" w:hAnsi="宋体" w:eastAsia="宋体" w:cs="宋体"/>
                <w:i w:val="0"/>
                <w:iCs w:val="0"/>
                <w:color w:val="000000"/>
                <w:sz w:val="20"/>
                <w:szCs w:val="20"/>
                <w:u w:val="none"/>
              </w:rPr>
            </w:pPr>
          </w:p>
        </w:tc>
        <w:tc>
          <w:tcPr>
            <w:tcW w:w="1456" w:type="pct"/>
            <w:gridSpan w:val="2"/>
            <w:tcBorders>
              <w:top w:val="single" w:color="000000" w:sz="4" w:space="0"/>
              <w:left w:val="nil"/>
              <w:bottom w:val="nil"/>
              <w:right w:val="nil"/>
            </w:tcBorders>
            <w:shd w:val="clear" w:color="FFFFFF" w:fill="FFFFFF"/>
            <w:noWrap w:val="0"/>
            <w:vAlign w:val="top"/>
          </w:tcPr>
          <w:p w14:paraId="0D31C9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(签字或盖章)</w:t>
            </w:r>
          </w:p>
        </w:tc>
      </w:tr>
      <w:tr w14:paraId="2ED0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78" w:type="pct"/>
            <w:tcBorders>
              <w:top w:val="nil"/>
              <w:left w:val="nil"/>
              <w:bottom w:val="nil"/>
              <w:right w:val="nil"/>
            </w:tcBorders>
            <w:shd w:val="clear" w:color="FFFFFF" w:fill="FFFFFF"/>
            <w:noWrap w:val="0"/>
            <w:vAlign w:val="bottom"/>
          </w:tcPr>
          <w:p w14:paraId="50AC2391">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  制  人：</w:t>
            </w:r>
          </w:p>
        </w:tc>
        <w:tc>
          <w:tcPr>
            <w:tcW w:w="1455" w:type="pct"/>
            <w:gridSpan w:val="3"/>
            <w:tcBorders>
              <w:top w:val="nil"/>
              <w:left w:val="nil"/>
              <w:bottom w:val="single" w:color="000000" w:sz="4" w:space="0"/>
              <w:right w:val="nil"/>
            </w:tcBorders>
            <w:shd w:val="clear" w:color="FFFFFF" w:fill="FFFFFF"/>
            <w:noWrap w:val="0"/>
            <w:vAlign w:val="bottom"/>
          </w:tcPr>
          <w:p w14:paraId="405A5214">
            <w:pPr>
              <w:jc w:val="left"/>
              <w:rPr>
                <w:rFonts w:hint="eastAsia" w:ascii="宋体" w:hAnsi="宋体" w:eastAsia="宋体" w:cs="宋体"/>
                <w:i w:val="0"/>
                <w:iCs w:val="0"/>
                <w:color w:val="000000"/>
                <w:sz w:val="24"/>
                <w:szCs w:val="24"/>
                <w:u w:val="none"/>
              </w:rPr>
            </w:pPr>
          </w:p>
        </w:tc>
        <w:tc>
          <w:tcPr>
            <w:tcW w:w="1210" w:type="pct"/>
            <w:tcBorders>
              <w:top w:val="nil"/>
              <w:left w:val="nil"/>
              <w:bottom w:val="nil"/>
              <w:right w:val="nil"/>
            </w:tcBorders>
            <w:shd w:val="clear" w:color="FFFFFF" w:fill="FFFFFF"/>
            <w:noWrap w:val="0"/>
            <w:vAlign w:val="bottom"/>
          </w:tcPr>
          <w:p w14:paraId="2F8FAD9F">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复  核  人：</w:t>
            </w:r>
          </w:p>
        </w:tc>
        <w:tc>
          <w:tcPr>
            <w:tcW w:w="1456" w:type="pct"/>
            <w:gridSpan w:val="2"/>
            <w:tcBorders>
              <w:top w:val="nil"/>
              <w:left w:val="nil"/>
              <w:bottom w:val="single" w:color="000000" w:sz="4" w:space="0"/>
              <w:right w:val="nil"/>
            </w:tcBorders>
            <w:shd w:val="clear" w:color="FFFFFF" w:fill="FFFFFF"/>
            <w:noWrap w:val="0"/>
            <w:vAlign w:val="bottom"/>
          </w:tcPr>
          <w:p w14:paraId="4CF390A4">
            <w:pPr>
              <w:jc w:val="left"/>
              <w:rPr>
                <w:rFonts w:hint="eastAsia" w:ascii="宋体" w:hAnsi="宋体" w:eastAsia="宋体" w:cs="宋体"/>
                <w:i w:val="0"/>
                <w:iCs w:val="0"/>
                <w:color w:val="000000"/>
                <w:sz w:val="24"/>
                <w:szCs w:val="24"/>
                <w:u w:val="none"/>
              </w:rPr>
            </w:pPr>
          </w:p>
        </w:tc>
      </w:tr>
      <w:tr w14:paraId="119F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78" w:type="pct"/>
            <w:tcBorders>
              <w:top w:val="nil"/>
              <w:left w:val="nil"/>
              <w:bottom w:val="nil"/>
              <w:right w:val="nil"/>
            </w:tcBorders>
            <w:shd w:val="clear" w:color="FFFFFF" w:fill="FFFFFF"/>
            <w:noWrap w:val="0"/>
            <w:vAlign w:val="bottom"/>
          </w:tcPr>
          <w:p w14:paraId="2C13917E">
            <w:pPr>
              <w:jc w:val="right"/>
              <w:rPr>
                <w:rFonts w:hint="eastAsia" w:ascii="宋体" w:hAnsi="宋体" w:eastAsia="宋体" w:cs="宋体"/>
                <w:b/>
                <w:bCs/>
                <w:i w:val="0"/>
                <w:iCs w:val="0"/>
                <w:color w:val="000000"/>
                <w:sz w:val="24"/>
                <w:szCs w:val="24"/>
                <w:u w:val="none"/>
              </w:rPr>
            </w:pPr>
          </w:p>
        </w:tc>
        <w:tc>
          <w:tcPr>
            <w:tcW w:w="1455" w:type="pct"/>
            <w:gridSpan w:val="3"/>
            <w:tcBorders>
              <w:top w:val="single" w:color="000000" w:sz="4" w:space="0"/>
              <w:left w:val="nil"/>
              <w:bottom w:val="nil"/>
              <w:right w:val="nil"/>
            </w:tcBorders>
            <w:shd w:val="clear" w:color="FFFFFF" w:fill="FFFFFF"/>
            <w:noWrap w:val="0"/>
            <w:vAlign w:val="top"/>
          </w:tcPr>
          <w:p w14:paraId="27B34D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(造价人员签字盖专用章)</w:t>
            </w:r>
          </w:p>
        </w:tc>
        <w:tc>
          <w:tcPr>
            <w:tcW w:w="1210" w:type="pct"/>
            <w:tcBorders>
              <w:top w:val="nil"/>
              <w:left w:val="nil"/>
              <w:bottom w:val="nil"/>
              <w:right w:val="nil"/>
            </w:tcBorders>
            <w:shd w:val="clear" w:color="FFFFFF" w:fill="FFFFFF"/>
            <w:noWrap w:val="0"/>
            <w:vAlign w:val="top"/>
          </w:tcPr>
          <w:p w14:paraId="24D4ADB2">
            <w:pPr>
              <w:jc w:val="left"/>
              <w:rPr>
                <w:rFonts w:hint="eastAsia" w:ascii="宋体" w:hAnsi="宋体" w:eastAsia="宋体" w:cs="宋体"/>
                <w:i w:val="0"/>
                <w:iCs w:val="0"/>
                <w:color w:val="000000"/>
                <w:sz w:val="18"/>
                <w:szCs w:val="18"/>
                <w:u w:val="none"/>
              </w:rPr>
            </w:pPr>
          </w:p>
        </w:tc>
        <w:tc>
          <w:tcPr>
            <w:tcW w:w="1456" w:type="pct"/>
            <w:gridSpan w:val="2"/>
            <w:tcBorders>
              <w:top w:val="single" w:color="000000" w:sz="4" w:space="0"/>
              <w:left w:val="nil"/>
              <w:bottom w:val="nil"/>
              <w:right w:val="nil"/>
            </w:tcBorders>
            <w:shd w:val="clear" w:color="FFFFFF" w:fill="FFFFFF"/>
            <w:noWrap w:val="0"/>
            <w:vAlign w:val="top"/>
          </w:tcPr>
          <w:p w14:paraId="5B002D51">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(造价工程师签字盖专用章)</w:t>
            </w:r>
          </w:p>
        </w:tc>
      </w:tr>
      <w:tr w14:paraId="333D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78" w:type="pct"/>
            <w:tcBorders>
              <w:top w:val="nil"/>
              <w:left w:val="nil"/>
              <w:bottom w:val="nil"/>
              <w:right w:val="nil"/>
            </w:tcBorders>
            <w:shd w:val="clear" w:color="FFFFFF" w:fill="FFFFFF"/>
            <w:noWrap w:val="0"/>
            <w:vAlign w:val="bottom"/>
          </w:tcPr>
          <w:p w14:paraId="538BCBE6">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编制时间：  </w:t>
            </w:r>
          </w:p>
        </w:tc>
        <w:tc>
          <w:tcPr>
            <w:tcW w:w="1455" w:type="pct"/>
            <w:gridSpan w:val="3"/>
            <w:tcBorders>
              <w:top w:val="nil"/>
              <w:left w:val="nil"/>
              <w:bottom w:val="single" w:color="000000" w:sz="4" w:space="0"/>
              <w:right w:val="nil"/>
            </w:tcBorders>
            <w:shd w:val="clear" w:color="FFFFFF" w:fill="FFFFFF"/>
            <w:noWrap w:val="0"/>
            <w:vAlign w:val="bottom"/>
          </w:tcPr>
          <w:p w14:paraId="190CB094">
            <w:pPr>
              <w:jc w:val="left"/>
              <w:rPr>
                <w:rFonts w:hint="eastAsia" w:ascii="宋体" w:hAnsi="宋体" w:eastAsia="宋体" w:cs="宋体"/>
                <w:i w:val="0"/>
                <w:iCs w:val="0"/>
                <w:color w:val="000000"/>
                <w:sz w:val="24"/>
                <w:szCs w:val="24"/>
                <w:u w:val="none"/>
              </w:rPr>
            </w:pPr>
          </w:p>
        </w:tc>
        <w:tc>
          <w:tcPr>
            <w:tcW w:w="1210" w:type="pct"/>
            <w:tcBorders>
              <w:top w:val="nil"/>
              <w:left w:val="nil"/>
              <w:bottom w:val="nil"/>
              <w:right w:val="nil"/>
            </w:tcBorders>
            <w:shd w:val="clear" w:color="FFFFFF" w:fill="FFFFFF"/>
            <w:noWrap w:val="0"/>
            <w:vAlign w:val="bottom"/>
          </w:tcPr>
          <w:p w14:paraId="4D97A781">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复核时间：  </w:t>
            </w:r>
          </w:p>
        </w:tc>
        <w:tc>
          <w:tcPr>
            <w:tcW w:w="1456" w:type="pct"/>
            <w:gridSpan w:val="2"/>
            <w:tcBorders>
              <w:top w:val="nil"/>
              <w:left w:val="nil"/>
              <w:bottom w:val="single" w:color="000000" w:sz="4" w:space="0"/>
              <w:right w:val="nil"/>
            </w:tcBorders>
            <w:shd w:val="clear" w:color="FFFFFF" w:fill="FFFFFF"/>
            <w:noWrap w:val="0"/>
            <w:vAlign w:val="bottom"/>
          </w:tcPr>
          <w:p w14:paraId="155DAD93">
            <w:pPr>
              <w:jc w:val="left"/>
              <w:rPr>
                <w:rFonts w:hint="eastAsia" w:ascii="宋体" w:hAnsi="宋体" w:eastAsia="宋体" w:cs="宋体"/>
                <w:i w:val="0"/>
                <w:iCs w:val="0"/>
                <w:color w:val="000000"/>
                <w:sz w:val="24"/>
                <w:szCs w:val="24"/>
                <w:u w:val="none"/>
              </w:rPr>
            </w:pPr>
          </w:p>
        </w:tc>
      </w:tr>
      <w:tr w14:paraId="10B1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9" w:type="pct"/>
            <w:gridSpan w:val="2"/>
            <w:tcBorders>
              <w:top w:val="nil"/>
              <w:left w:val="nil"/>
              <w:bottom w:val="nil"/>
              <w:right w:val="nil"/>
            </w:tcBorders>
            <w:shd w:val="clear" w:color="FFFFFF" w:fill="FFFFFF"/>
            <w:noWrap w:val="0"/>
            <w:vAlign w:val="center"/>
          </w:tcPr>
          <w:p w14:paraId="55EA0C4E">
            <w:pPr>
              <w:jc w:val="left"/>
              <w:rPr>
                <w:rFonts w:hint="eastAsia" w:ascii="宋体" w:hAnsi="宋体" w:eastAsia="宋体" w:cs="宋体"/>
                <w:i w:val="0"/>
                <w:iCs w:val="0"/>
                <w:color w:val="000000"/>
                <w:sz w:val="18"/>
                <w:szCs w:val="18"/>
                <w:u w:val="none"/>
              </w:rPr>
            </w:pPr>
          </w:p>
        </w:tc>
        <w:tc>
          <w:tcPr>
            <w:tcW w:w="2326" w:type="pct"/>
            <w:gridSpan w:val="4"/>
            <w:tcBorders>
              <w:top w:val="nil"/>
              <w:left w:val="nil"/>
              <w:bottom w:val="nil"/>
              <w:right w:val="nil"/>
            </w:tcBorders>
            <w:shd w:val="clear" w:color="FFFFFF" w:fill="FFFFFF"/>
            <w:noWrap w:val="0"/>
            <w:vAlign w:val="center"/>
          </w:tcPr>
          <w:p w14:paraId="7010A7DC">
            <w:pPr>
              <w:jc w:val="center"/>
              <w:rPr>
                <w:rFonts w:hint="eastAsia" w:ascii="宋体" w:hAnsi="宋体" w:eastAsia="宋体" w:cs="宋体"/>
                <w:i w:val="0"/>
                <w:iCs w:val="0"/>
                <w:color w:val="000000"/>
                <w:sz w:val="18"/>
                <w:szCs w:val="18"/>
                <w:u w:val="none"/>
              </w:rPr>
            </w:pPr>
          </w:p>
        </w:tc>
        <w:tc>
          <w:tcPr>
            <w:tcW w:w="1383" w:type="pct"/>
            <w:tcBorders>
              <w:top w:val="nil"/>
              <w:left w:val="nil"/>
              <w:bottom w:val="nil"/>
              <w:right w:val="nil"/>
            </w:tcBorders>
            <w:shd w:val="clear" w:color="FFFFFF" w:fill="FFFFFF"/>
            <w:noWrap w:val="0"/>
            <w:vAlign w:val="center"/>
          </w:tcPr>
          <w:p w14:paraId="2B9964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扉-2</w:t>
            </w:r>
          </w:p>
        </w:tc>
      </w:tr>
    </w:tbl>
    <w:p w14:paraId="738FD9A8">
      <w:pPr>
        <w:numPr>
          <w:ilvl w:val="0"/>
          <w:numId w:val="0"/>
        </w:numPr>
        <w:rPr>
          <w:rFonts w:hint="eastAsia" w:ascii="宋体" w:hAnsi="宋体" w:eastAsia="宋体" w:cs="宋体"/>
          <w:b/>
          <w:color w:val="000000"/>
          <w:szCs w:val="24"/>
        </w:rPr>
      </w:pPr>
    </w:p>
    <w:p w14:paraId="6F593ACF">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8"/>
        <w:gridCol w:w="3020"/>
        <w:gridCol w:w="1398"/>
        <w:gridCol w:w="946"/>
        <w:gridCol w:w="585"/>
        <w:gridCol w:w="1445"/>
      </w:tblGrid>
      <w:tr w14:paraId="7B54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6"/>
            <w:tcBorders>
              <w:top w:val="nil"/>
              <w:left w:val="nil"/>
              <w:bottom w:val="nil"/>
              <w:right w:val="nil"/>
            </w:tcBorders>
            <w:shd w:val="clear" w:color="FFFFFF" w:fill="FFFFFF"/>
            <w:noWrap w:val="0"/>
            <w:vAlign w:val="center"/>
          </w:tcPr>
          <w:p w14:paraId="2A4939E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14:paraId="4ACE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34" w:type="pct"/>
            <w:gridSpan w:val="2"/>
            <w:tcBorders>
              <w:top w:val="nil"/>
              <w:left w:val="nil"/>
              <w:bottom w:val="nil"/>
              <w:right w:val="nil"/>
            </w:tcBorders>
            <w:shd w:val="clear" w:color="FFFFFF" w:fill="FFFFFF"/>
            <w:noWrap w:val="0"/>
            <w:vAlign w:val="bottom"/>
          </w:tcPr>
          <w:p w14:paraId="255B5A4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工程名称：六、七教</w:t>
            </w:r>
          </w:p>
        </w:tc>
        <w:tc>
          <w:tcPr>
            <w:tcW w:w="1375" w:type="pct"/>
            <w:gridSpan w:val="2"/>
            <w:tcBorders>
              <w:top w:val="nil"/>
              <w:left w:val="nil"/>
              <w:bottom w:val="nil"/>
              <w:right w:val="nil"/>
            </w:tcBorders>
            <w:shd w:val="clear" w:color="FFFFFF" w:fill="FFFFFF"/>
            <w:noWrap w:val="0"/>
            <w:vAlign w:val="bottom"/>
          </w:tcPr>
          <w:p w14:paraId="12F32F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90" w:type="pct"/>
            <w:gridSpan w:val="2"/>
            <w:tcBorders>
              <w:top w:val="nil"/>
              <w:left w:val="nil"/>
              <w:bottom w:val="nil"/>
              <w:right w:val="nil"/>
            </w:tcBorders>
            <w:shd w:val="clear" w:color="FFFFFF" w:fill="FFFFFF"/>
            <w:noWrap w:val="0"/>
            <w:vAlign w:val="bottom"/>
          </w:tcPr>
          <w:p w14:paraId="466EBB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6967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40D4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591" w:type="pct"/>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B73D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898" w:type="pct"/>
            <w:gridSpan w:val="2"/>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2F52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47" w:type="pct"/>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064F5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14:paraId="236A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098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54A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分部分项工程量清单计价合计</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0423CF">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02B57A">
            <w:pPr>
              <w:jc w:val="center"/>
              <w:rPr>
                <w:rFonts w:hint="eastAsia" w:ascii="宋体" w:hAnsi="宋体" w:eastAsia="宋体" w:cs="宋体"/>
                <w:i w:val="0"/>
                <w:iCs w:val="0"/>
                <w:color w:val="000000"/>
                <w:sz w:val="20"/>
                <w:szCs w:val="20"/>
                <w:u w:val="none"/>
              </w:rPr>
            </w:pPr>
          </w:p>
        </w:tc>
      </w:tr>
      <w:tr w14:paraId="7DEC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785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783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其中：定额人工费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3924F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0E18B5">
            <w:pPr>
              <w:jc w:val="center"/>
              <w:rPr>
                <w:rFonts w:hint="eastAsia" w:ascii="宋体" w:hAnsi="宋体" w:eastAsia="宋体" w:cs="宋体"/>
                <w:i w:val="0"/>
                <w:iCs w:val="0"/>
                <w:color w:val="000000"/>
                <w:sz w:val="20"/>
                <w:szCs w:val="20"/>
                <w:u w:val="none"/>
              </w:rPr>
            </w:pPr>
          </w:p>
        </w:tc>
      </w:tr>
      <w:tr w14:paraId="74E5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1830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018C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其中：定额机械费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566528">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D05DAF">
            <w:pPr>
              <w:jc w:val="center"/>
              <w:rPr>
                <w:rFonts w:hint="eastAsia" w:ascii="宋体" w:hAnsi="宋体" w:eastAsia="宋体" w:cs="宋体"/>
                <w:i w:val="0"/>
                <w:iCs w:val="0"/>
                <w:color w:val="000000"/>
                <w:sz w:val="20"/>
                <w:szCs w:val="20"/>
                <w:u w:val="none"/>
              </w:rPr>
            </w:pPr>
          </w:p>
        </w:tc>
      </w:tr>
      <w:tr w14:paraId="427E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A16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D21B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单价措施项目清单计价合计</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7F8FC4">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2FCB52">
            <w:pPr>
              <w:jc w:val="center"/>
              <w:rPr>
                <w:rFonts w:hint="eastAsia" w:ascii="宋体" w:hAnsi="宋体" w:eastAsia="宋体" w:cs="宋体"/>
                <w:i w:val="0"/>
                <w:iCs w:val="0"/>
                <w:color w:val="000000"/>
                <w:sz w:val="20"/>
                <w:szCs w:val="20"/>
                <w:u w:val="none"/>
              </w:rPr>
            </w:pPr>
          </w:p>
        </w:tc>
      </w:tr>
      <w:tr w14:paraId="2BAA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B4B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C53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其中：定额人工费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BA22EB">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E58BFD1">
            <w:pPr>
              <w:jc w:val="center"/>
              <w:rPr>
                <w:rFonts w:hint="eastAsia" w:ascii="宋体" w:hAnsi="宋体" w:eastAsia="宋体" w:cs="宋体"/>
                <w:i w:val="0"/>
                <w:iCs w:val="0"/>
                <w:color w:val="000000"/>
                <w:sz w:val="20"/>
                <w:szCs w:val="20"/>
                <w:u w:val="none"/>
              </w:rPr>
            </w:pPr>
          </w:p>
        </w:tc>
      </w:tr>
      <w:tr w14:paraId="7CE9F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BEB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FDCC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其中：定额机械费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91A6F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2806E25">
            <w:pPr>
              <w:jc w:val="center"/>
              <w:rPr>
                <w:rFonts w:hint="eastAsia" w:ascii="宋体" w:hAnsi="宋体" w:eastAsia="宋体" w:cs="宋体"/>
                <w:i w:val="0"/>
                <w:iCs w:val="0"/>
                <w:color w:val="000000"/>
                <w:sz w:val="20"/>
                <w:szCs w:val="20"/>
                <w:u w:val="none"/>
              </w:rPr>
            </w:pPr>
          </w:p>
        </w:tc>
      </w:tr>
      <w:tr w14:paraId="663F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56B3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984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总价措施项目清单计价合计</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6C4020">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F6D7C09">
            <w:pPr>
              <w:jc w:val="center"/>
              <w:rPr>
                <w:rFonts w:hint="eastAsia" w:ascii="宋体" w:hAnsi="宋体" w:eastAsia="宋体" w:cs="宋体"/>
                <w:i w:val="0"/>
                <w:iCs w:val="0"/>
                <w:color w:val="000000"/>
                <w:sz w:val="20"/>
                <w:szCs w:val="20"/>
                <w:u w:val="none"/>
              </w:rPr>
            </w:pPr>
          </w:p>
        </w:tc>
      </w:tr>
      <w:tr w14:paraId="4E6CC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2BC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5AC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B5820">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A8AE0A">
            <w:pPr>
              <w:jc w:val="center"/>
              <w:rPr>
                <w:rFonts w:hint="eastAsia" w:ascii="宋体" w:hAnsi="宋体" w:eastAsia="宋体" w:cs="宋体"/>
                <w:i w:val="0"/>
                <w:iCs w:val="0"/>
                <w:color w:val="000000"/>
                <w:sz w:val="20"/>
                <w:szCs w:val="20"/>
                <w:u w:val="none"/>
              </w:rPr>
            </w:pPr>
          </w:p>
        </w:tc>
      </w:tr>
      <w:tr w14:paraId="5354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9A53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A834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安全文明环保费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DEC462">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866746">
            <w:pPr>
              <w:jc w:val="center"/>
              <w:rPr>
                <w:rFonts w:hint="eastAsia" w:ascii="宋体" w:hAnsi="宋体" w:eastAsia="宋体" w:cs="宋体"/>
                <w:i w:val="0"/>
                <w:iCs w:val="0"/>
                <w:color w:val="000000"/>
                <w:sz w:val="20"/>
                <w:szCs w:val="20"/>
                <w:u w:val="none"/>
              </w:rPr>
            </w:pPr>
          </w:p>
        </w:tc>
      </w:tr>
      <w:tr w14:paraId="1EC9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D9E8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0B2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临时设施费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734366">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36EB5D8">
            <w:pPr>
              <w:jc w:val="center"/>
              <w:rPr>
                <w:rFonts w:hint="eastAsia" w:ascii="宋体" w:hAnsi="宋体" w:eastAsia="宋体" w:cs="宋体"/>
                <w:i w:val="0"/>
                <w:iCs w:val="0"/>
                <w:color w:val="000000"/>
                <w:sz w:val="20"/>
                <w:szCs w:val="20"/>
                <w:u w:val="none"/>
              </w:rPr>
            </w:pPr>
          </w:p>
        </w:tc>
      </w:tr>
      <w:tr w14:paraId="61A6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0EE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5F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其他总价措施费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6BF39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36D514">
            <w:pPr>
              <w:jc w:val="center"/>
              <w:rPr>
                <w:rFonts w:hint="eastAsia" w:ascii="宋体" w:hAnsi="宋体" w:eastAsia="宋体" w:cs="宋体"/>
                <w:i w:val="0"/>
                <w:iCs w:val="0"/>
                <w:color w:val="000000"/>
                <w:sz w:val="20"/>
                <w:szCs w:val="20"/>
                <w:u w:val="none"/>
              </w:rPr>
            </w:pPr>
          </w:p>
        </w:tc>
      </w:tr>
      <w:tr w14:paraId="6646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3E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B14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七项组织措施费-园林</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5A0933">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F1047FE">
            <w:pPr>
              <w:jc w:val="center"/>
              <w:rPr>
                <w:rFonts w:hint="eastAsia" w:ascii="宋体" w:hAnsi="宋体" w:eastAsia="宋体" w:cs="宋体"/>
                <w:i w:val="0"/>
                <w:iCs w:val="0"/>
                <w:color w:val="000000"/>
                <w:sz w:val="20"/>
                <w:szCs w:val="20"/>
                <w:u w:val="none"/>
              </w:rPr>
            </w:pPr>
          </w:p>
        </w:tc>
      </w:tr>
      <w:tr w14:paraId="1BC7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F138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5710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扬尘治理措施费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538B54">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86CE01D">
            <w:pPr>
              <w:jc w:val="center"/>
              <w:rPr>
                <w:rFonts w:hint="eastAsia" w:ascii="宋体" w:hAnsi="宋体" w:eastAsia="宋体" w:cs="宋体"/>
                <w:i w:val="0"/>
                <w:iCs w:val="0"/>
                <w:color w:val="000000"/>
                <w:sz w:val="20"/>
                <w:szCs w:val="20"/>
                <w:u w:val="none"/>
              </w:rPr>
            </w:pPr>
          </w:p>
        </w:tc>
      </w:tr>
      <w:tr w14:paraId="252E5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CAC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3AC2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其他项目清单计价合计</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BF1CCB">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E117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438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ADA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E35F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BBE1C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AB98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154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71B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939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建筑工程规费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164375">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CC373DF">
            <w:pPr>
              <w:jc w:val="center"/>
              <w:rPr>
                <w:rFonts w:hint="eastAsia" w:ascii="宋体" w:hAnsi="宋体" w:eastAsia="宋体" w:cs="宋体"/>
                <w:i w:val="0"/>
                <w:iCs w:val="0"/>
                <w:color w:val="000000"/>
                <w:sz w:val="20"/>
                <w:szCs w:val="20"/>
                <w:u w:val="none"/>
              </w:rPr>
            </w:pPr>
          </w:p>
        </w:tc>
      </w:tr>
      <w:tr w14:paraId="3AD7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5AD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122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012AC2">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6DEC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6B5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753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3C6D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7315E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C90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80F5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87A3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17D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工程排污费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E5DF18">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A30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6FB9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5F2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2E71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装饰工程规费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8100EE">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FE30F4D">
            <w:pPr>
              <w:jc w:val="center"/>
              <w:rPr>
                <w:rFonts w:hint="eastAsia" w:ascii="宋体" w:hAnsi="宋体" w:eastAsia="宋体" w:cs="宋体"/>
                <w:i w:val="0"/>
                <w:iCs w:val="0"/>
                <w:color w:val="000000"/>
                <w:sz w:val="20"/>
                <w:szCs w:val="20"/>
                <w:u w:val="none"/>
              </w:rPr>
            </w:pPr>
          </w:p>
        </w:tc>
      </w:tr>
      <w:tr w14:paraId="625B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5B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5EA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5D6893">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3D67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8D8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203D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D026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104C2E">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524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32F8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8B5A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F7E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工程排污费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9824F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025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231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AF83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B9B9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市政建筑工程规费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13435E">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63B4912">
            <w:pPr>
              <w:jc w:val="center"/>
              <w:rPr>
                <w:rFonts w:hint="eastAsia" w:ascii="宋体" w:hAnsi="宋体" w:eastAsia="宋体" w:cs="宋体"/>
                <w:i w:val="0"/>
                <w:iCs w:val="0"/>
                <w:color w:val="000000"/>
                <w:sz w:val="20"/>
                <w:szCs w:val="20"/>
                <w:u w:val="none"/>
              </w:rPr>
            </w:pPr>
          </w:p>
        </w:tc>
      </w:tr>
      <w:tr w14:paraId="4771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C65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5.3.1</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B71E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社会保险费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DEC194">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3300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07CE8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D71E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8C5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D9534C">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32B3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0A7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9C8E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3850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工程排污费</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B360A4">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72C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87A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AE0F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535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32507A">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7D6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57F3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62"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D7D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w:t>
            </w:r>
          </w:p>
        </w:tc>
        <w:tc>
          <w:tcPr>
            <w:tcW w:w="259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00F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工程总造价</w:t>
            </w:r>
          </w:p>
        </w:tc>
        <w:tc>
          <w:tcPr>
            <w:tcW w:w="898"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C1697">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91B2157">
            <w:pPr>
              <w:jc w:val="center"/>
              <w:rPr>
                <w:rFonts w:hint="eastAsia" w:ascii="宋体" w:hAnsi="宋体" w:eastAsia="宋体" w:cs="宋体"/>
                <w:i w:val="0"/>
                <w:iCs w:val="0"/>
                <w:color w:val="000000"/>
                <w:sz w:val="20"/>
                <w:szCs w:val="20"/>
                <w:u w:val="none"/>
              </w:rPr>
            </w:pPr>
          </w:p>
        </w:tc>
      </w:tr>
      <w:tr w14:paraId="2568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254" w:type="pct"/>
            <w:gridSpan w:val="3"/>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709CD6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招标控制价合计</w:t>
            </w:r>
          </w:p>
        </w:tc>
        <w:tc>
          <w:tcPr>
            <w:tcW w:w="898" w:type="pct"/>
            <w:gridSpan w:val="2"/>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777593A6">
            <w:pPr>
              <w:jc w:val="right"/>
              <w:rPr>
                <w:rFonts w:hint="eastAsia" w:ascii="宋体" w:hAnsi="宋体" w:eastAsia="宋体" w:cs="宋体"/>
                <w:i w:val="0"/>
                <w:iCs w:val="0"/>
                <w:color w:val="000000"/>
                <w:sz w:val="20"/>
                <w:szCs w:val="20"/>
                <w:u w:val="none"/>
              </w:rPr>
            </w:pPr>
          </w:p>
        </w:tc>
        <w:tc>
          <w:tcPr>
            <w:tcW w:w="847" w:type="pct"/>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67F77A32">
            <w:pPr>
              <w:jc w:val="center"/>
              <w:rPr>
                <w:rFonts w:hint="eastAsia" w:ascii="宋体" w:hAnsi="宋体" w:eastAsia="宋体" w:cs="宋体"/>
                <w:i w:val="0"/>
                <w:iCs w:val="0"/>
                <w:color w:val="000000"/>
                <w:sz w:val="20"/>
                <w:szCs w:val="20"/>
                <w:u w:val="none"/>
              </w:rPr>
            </w:pPr>
          </w:p>
        </w:tc>
      </w:tr>
    </w:tbl>
    <w:p w14:paraId="5DE4C88A">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tbl>
      <w:tblPr>
        <w:tblStyle w:val="2"/>
        <w:tblW w:w="51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
        <w:gridCol w:w="1265"/>
        <w:gridCol w:w="1115"/>
        <w:gridCol w:w="1540"/>
        <w:gridCol w:w="637"/>
        <w:gridCol w:w="827"/>
        <w:gridCol w:w="545"/>
        <w:gridCol w:w="406"/>
        <w:gridCol w:w="955"/>
        <w:gridCol w:w="918"/>
      </w:tblGrid>
      <w:tr w14:paraId="0AF0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FFFFFF" w:fill="FFFFFF"/>
            <w:noWrap w:val="0"/>
            <w:vAlign w:val="center"/>
          </w:tcPr>
          <w:p w14:paraId="1508081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233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04" w:type="pct"/>
            <w:gridSpan w:val="5"/>
            <w:tcBorders>
              <w:top w:val="nil"/>
              <w:left w:val="nil"/>
              <w:bottom w:val="nil"/>
              <w:right w:val="nil"/>
            </w:tcBorders>
            <w:shd w:val="clear" w:color="FFFFFF" w:fill="FFFFFF"/>
            <w:noWrap w:val="0"/>
            <w:vAlign w:val="bottom"/>
          </w:tcPr>
          <w:p w14:paraId="5C8532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工程名称：六、七教</w:t>
            </w:r>
          </w:p>
        </w:tc>
        <w:tc>
          <w:tcPr>
            <w:tcW w:w="787" w:type="pct"/>
            <w:gridSpan w:val="2"/>
            <w:tcBorders>
              <w:top w:val="nil"/>
              <w:left w:val="nil"/>
              <w:bottom w:val="nil"/>
              <w:right w:val="nil"/>
            </w:tcBorders>
            <w:shd w:val="clear" w:color="FFFFFF" w:fill="FFFFFF"/>
            <w:noWrap w:val="0"/>
            <w:vAlign w:val="bottom"/>
          </w:tcPr>
          <w:p w14:paraId="0D3CF25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08" w:type="pct"/>
            <w:gridSpan w:val="3"/>
            <w:tcBorders>
              <w:top w:val="nil"/>
              <w:left w:val="nil"/>
              <w:bottom w:val="nil"/>
              <w:right w:val="nil"/>
            </w:tcBorders>
            <w:shd w:val="clear" w:color="FFFFFF" w:fill="FFFFFF"/>
            <w:noWrap w:val="0"/>
            <w:vAlign w:val="bottom"/>
          </w:tcPr>
          <w:p w14:paraId="4E45A24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14:paraId="6EAE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39D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8B1A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CF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D13F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6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2C5D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74"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EB00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621" w:type="pct"/>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4E8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4B37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8F74EC8">
            <w:pPr>
              <w:jc w:val="center"/>
              <w:rPr>
                <w:rFonts w:hint="eastAsia" w:ascii="宋体" w:hAnsi="宋体" w:eastAsia="宋体" w:cs="宋体"/>
                <w:i w:val="0"/>
                <w:iCs w:val="0"/>
                <w:color w:val="000000"/>
                <w:sz w:val="20"/>
                <w:szCs w:val="20"/>
                <w:u w:val="none"/>
              </w:rPr>
            </w:pPr>
          </w:p>
        </w:tc>
        <w:tc>
          <w:tcPr>
            <w:tcW w:w="72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2D2B2ED">
            <w:pPr>
              <w:jc w:val="center"/>
              <w:rPr>
                <w:rFonts w:hint="eastAsia" w:ascii="宋体" w:hAnsi="宋体" w:eastAsia="宋体" w:cs="宋体"/>
                <w:i w:val="0"/>
                <w:iCs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22ACCEC">
            <w:pPr>
              <w:jc w:val="center"/>
              <w:rPr>
                <w:rFonts w:hint="eastAsia" w:ascii="宋体" w:hAnsi="宋体" w:eastAsia="宋体" w:cs="宋体"/>
                <w:i w:val="0"/>
                <w:iCs w:val="0"/>
                <w:color w:val="000000"/>
                <w:sz w:val="20"/>
                <w:szCs w:val="20"/>
                <w:u w:val="none"/>
              </w:rPr>
            </w:pPr>
          </w:p>
        </w:tc>
        <w:tc>
          <w:tcPr>
            <w:tcW w:w="883"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1CA5759">
            <w:pPr>
              <w:jc w:val="center"/>
              <w:rPr>
                <w:rFonts w:hint="eastAsia" w:ascii="宋体" w:hAnsi="宋体" w:eastAsia="宋体" w:cs="宋体"/>
                <w:i w:val="0"/>
                <w:iCs w:val="0"/>
                <w:color w:val="000000"/>
                <w:sz w:val="20"/>
                <w:szCs w:val="20"/>
                <w:u w:val="none"/>
              </w:rPr>
            </w:pPr>
          </w:p>
        </w:tc>
        <w:tc>
          <w:tcPr>
            <w:tcW w:w="36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11EC14A">
            <w:pPr>
              <w:jc w:val="center"/>
              <w:rPr>
                <w:rFonts w:hint="eastAsia" w:ascii="宋体" w:hAnsi="宋体" w:eastAsia="宋体" w:cs="宋体"/>
                <w:i w:val="0"/>
                <w:iCs w:val="0"/>
                <w:color w:val="000000"/>
                <w:sz w:val="20"/>
                <w:szCs w:val="20"/>
                <w:u w:val="none"/>
              </w:rPr>
            </w:pPr>
          </w:p>
        </w:tc>
        <w:tc>
          <w:tcPr>
            <w:tcW w:w="474"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22FE3FA">
            <w:pPr>
              <w:jc w:val="center"/>
              <w:rPr>
                <w:rFonts w:hint="eastAsia" w:ascii="宋体" w:hAnsi="宋体" w:eastAsia="宋体" w:cs="宋体"/>
                <w:i w:val="0"/>
                <w:iCs w:val="0"/>
                <w:color w:val="000000"/>
                <w:sz w:val="20"/>
                <w:szCs w:val="20"/>
                <w:u w:val="none"/>
              </w:rPr>
            </w:pP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FF0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629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91BA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14:paraId="57133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BCE65B3">
            <w:pPr>
              <w:jc w:val="center"/>
              <w:rPr>
                <w:rFonts w:hint="eastAsia" w:ascii="宋体" w:hAnsi="宋体" w:eastAsia="宋体" w:cs="宋体"/>
                <w:i w:val="0"/>
                <w:iCs w:val="0"/>
                <w:color w:val="000000"/>
                <w:sz w:val="20"/>
                <w:szCs w:val="20"/>
                <w:u w:val="none"/>
              </w:rPr>
            </w:pP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69D5DE">
            <w:pPr>
              <w:jc w:val="left"/>
              <w:rPr>
                <w:rFonts w:hint="eastAsia" w:ascii="宋体" w:hAnsi="宋体" w:eastAsia="宋体" w:cs="宋体"/>
                <w:i w:val="0"/>
                <w:iCs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69C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282DC7">
            <w:pPr>
              <w:jc w:val="left"/>
              <w:rPr>
                <w:rFonts w:hint="eastAsia" w:ascii="宋体" w:hAnsi="宋体" w:eastAsia="宋体" w:cs="宋体"/>
                <w:i w:val="0"/>
                <w:iCs w:val="0"/>
                <w:color w:val="000000"/>
                <w:sz w:val="20"/>
                <w:szCs w:val="20"/>
                <w:u w:val="none"/>
              </w:rPr>
            </w:pP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65CB8E">
            <w:pPr>
              <w:jc w:val="lef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8702E9">
            <w:pPr>
              <w:jc w:val="right"/>
              <w:rPr>
                <w:rFonts w:hint="eastAsia" w:ascii="宋体" w:hAnsi="宋体" w:eastAsia="宋体" w:cs="宋体"/>
                <w:i w:val="0"/>
                <w:iCs w:val="0"/>
                <w:color w:val="000000"/>
                <w:sz w:val="20"/>
                <w:szCs w:val="20"/>
                <w:u w:val="none"/>
              </w:rPr>
            </w:pP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7A9383">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44153">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CD71543">
            <w:pPr>
              <w:jc w:val="right"/>
              <w:rPr>
                <w:rFonts w:hint="eastAsia" w:ascii="宋体" w:hAnsi="宋体" w:eastAsia="宋体" w:cs="宋体"/>
                <w:i w:val="0"/>
                <w:iCs w:val="0"/>
                <w:color w:val="000000"/>
                <w:sz w:val="20"/>
                <w:szCs w:val="20"/>
                <w:u w:val="none"/>
              </w:rPr>
            </w:pPr>
          </w:p>
        </w:tc>
      </w:tr>
      <w:tr w14:paraId="55C9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13F5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EF2A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C22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立面抹灰层拆除</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F1C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拆除开裂的外墙抹灰层及走廊含沙量过高的墙面至结构层</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F5D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6AF3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672.67</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E5AE9C">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8C500D">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9D545B">
            <w:pPr>
              <w:jc w:val="right"/>
              <w:rPr>
                <w:rFonts w:hint="eastAsia" w:ascii="宋体" w:hAnsi="宋体" w:eastAsia="宋体" w:cs="宋体"/>
                <w:i w:val="0"/>
                <w:iCs w:val="0"/>
                <w:color w:val="000000"/>
                <w:sz w:val="20"/>
                <w:szCs w:val="20"/>
                <w:u w:val="none"/>
              </w:rPr>
            </w:pPr>
          </w:p>
        </w:tc>
      </w:tr>
      <w:tr w14:paraId="16FC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F61D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498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787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9F29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拆除部位清理、重新抹灰</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4F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2B3A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672.67</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A3106C">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B6BF6C">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423DD5">
            <w:pPr>
              <w:jc w:val="right"/>
              <w:rPr>
                <w:rFonts w:hint="eastAsia" w:ascii="宋体" w:hAnsi="宋体" w:eastAsia="宋体" w:cs="宋体"/>
                <w:i w:val="0"/>
                <w:iCs w:val="0"/>
                <w:color w:val="000000"/>
                <w:sz w:val="20"/>
                <w:szCs w:val="20"/>
                <w:u w:val="none"/>
              </w:rPr>
            </w:pPr>
          </w:p>
        </w:tc>
      </w:tr>
      <w:tr w14:paraId="2CBA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DB8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E562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010903002001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293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F99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刷JS防水涂料</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1C9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53FC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672.67</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A0805B">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3A0236">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E263730">
            <w:pPr>
              <w:jc w:val="right"/>
              <w:rPr>
                <w:rFonts w:hint="eastAsia" w:ascii="宋体" w:hAnsi="宋体" w:eastAsia="宋体" w:cs="宋体"/>
                <w:i w:val="0"/>
                <w:iCs w:val="0"/>
                <w:color w:val="000000"/>
                <w:sz w:val="20"/>
                <w:szCs w:val="20"/>
                <w:u w:val="none"/>
              </w:rPr>
            </w:pPr>
          </w:p>
        </w:tc>
      </w:tr>
      <w:tr w14:paraId="6B4E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772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3303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011407001001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CA8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5A62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刮外墙防水腻子</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434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27AB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672.67</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8212BA">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0042F2">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61B2684">
            <w:pPr>
              <w:jc w:val="right"/>
              <w:rPr>
                <w:rFonts w:hint="eastAsia" w:ascii="宋体" w:hAnsi="宋体" w:eastAsia="宋体" w:cs="宋体"/>
                <w:i w:val="0"/>
                <w:iCs w:val="0"/>
                <w:color w:val="000000"/>
                <w:sz w:val="20"/>
                <w:szCs w:val="20"/>
                <w:u w:val="none"/>
              </w:rPr>
            </w:pPr>
          </w:p>
        </w:tc>
      </w:tr>
      <w:tr w14:paraId="0DE1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25F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CED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011608001001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3576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铲除油漆面</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CA76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拆除发霉、起鼓及有渗水水印的外墙真石漆、腻子至抹灰层</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00C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BDC7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2822.75</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8C63F5">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D16F19">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01ECCC3">
            <w:pPr>
              <w:jc w:val="right"/>
              <w:rPr>
                <w:rFonts w:hint="eastAsia" w:ascii="宋体" w:hAnsi="宋体" w:eastAsia="宋体" w:cs="宋体"/>
                <w:i w:val="0"/>
                <w:iCs w:val="0"/>
                <w:color w:val="000000"/>
                <w:sz w:val="20"/>
                <w:szCs w:val="20"/>
                <w:u w:val="none"/>
              </w:rPr>
            </w:pPr>
          </w:p>
        </w:tc>
      </w:tr>
      <w:tr w14:paraId="23F4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B48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51F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010903002002</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3A6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墙面涂膜防水</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F5E1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刷JS防水涂料</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6B8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49BD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2822.75</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E3A5E2">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EB6E7A">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10F773">
            <w:pPr>
              <w:jc w:val="right"/>
              <w:rPr>
                <w:rFonts w:hint="eastAsia" w:ascii="宋体" w:hAnsi="宋体" w:eastAsia="宋体" w:cs="宋体"/>
                <w:i w:val="0"/>
                <w:iCs w:val="0"/>
                <w:color w:val="000000"/>
                <w:sz w:val="20"/>
                <w:szCs w:val="20"/>
                <w:u w:val="none"/>
              </w:rPr>
            </w:pPr>
          </w:p>
        </w:tc>
      </w:tr>
      <w:tr w14:paraId="3943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852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4C2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011407001002</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FB8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墙面喷刷涂料</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7D0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刮外墙防水腻子</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602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825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2822.75</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D6573A">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522FE4">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0FD92D">
            <w:pPr>
              <w:jc w:val="right"/>
              <w:rPr>
                <w:rFonts w:hint="eastAsia" w:ascii="宋体" w:hAnsi="宋体" w:eastAsia="宋体" w:cs="宋体"/>
                <w:i w:val="0"/>
                <w:iCs w:val="0"/>
                <w:color w:val="000000"/>
                <w:sz w:val="20"/>
                <w:szCs w:val="20"/>
                <w:u w:val="none"/>
              </w:rPr>
            </w:pPr>
          </w:p>
        </w:tc>
      </w:tr>
      <w:tr w14:paraId="0AB5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4639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44F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011608001002</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9C52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铲除油漆面</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ABC4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残留牢固部分的外墙真石漆墙面用砂纸打磨至表面粗糙，无浮砂</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5CF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D5ED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13620</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CC577E">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26E40E">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E271FC">
            <w:pPr>
              <w:jc w:val="right"/>
              <w:rPr>
                <w:rFonts w:hint="eastAsia" w:ascii="宋体" w:hAnsi="宋体" w:eastAsia="宋体" w:cs="宋体"/>
                <w:i w:val="0"/>
                <w:iCs w:val="0"/>
                <w:color w:val="000000"/>
                <w:sz w:val="20"/>
                <w:szCs w:val="20"/>
                <w:u w:val="none"/>
              </w:rPr>
            </w:pPr>
          </w:p>
        </w:tc>
      </w:tr>
      <w:tr w14:paraId="7665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086C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98E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011001003001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0C10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保温隔热墙面</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1397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整体用抗裂砂浆找平 耐碱网格布</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408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D6B8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5CC90A">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93A786">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95D3B0">
            <w:pPr>
              <w:jc w:val="right"/>
              <w:rPr>
                <w:rFonts w:hint="eastAsia" w:ascii="宋体" w:hAnsi="宋体" w:eastAsia="宋体" w:cs="宋体"/>
                <w:i w:val="0"/>
                <w:iCs w:val="0"/>
                <w:color w:val="000000"/>
                <w:sz w:val="20"/>
                <w:szCs w:val="20"/>
                <w:u w:val="none"/>
              </w:rPr>
            </w:pPr>
          </w:p>
        </w:tc>
      </w:tr>
      <w:tr w14:paraId="7604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148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35A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011406001001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953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7B9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喷外墙乳胶漆两遍</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F11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283F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CC11C2">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0126CE">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BEB20DC">
            <w:pPr>
              <w:jc w:val="right"/>
              <w:rPr>
                <w:rFonts w:hint="eastAsia" w:ascii="宋体" w:hAnsi="宋体" w:eastAsia="宋体" w:cs="宋体"/>
                <w:i w:val="0"/>
                <w:iCs w:val="0"/>
                <w:color w:val="000000"/>
                <w:sz w:val="20"/>
                <w:szCs w:val="20"/>
                <w:u w:val="none"/>
              </w:rPr>
            </w:pPr>
          </w:p>
        </w:tc>
      </w:tr>
      <w:tr w14:paraId="4944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1497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97F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011707007001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9807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3F6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所有窗户用塑料保护膜保护</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A24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2CE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5780</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5BC13B">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DCDF07">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D26EAD7">
            <w:pPr>
              <w:jc w:val="right"/>
              <w:rPr>
                <w:rFonts w:hint="eastAsia" w:ascii="宋体" w:hAnsi="宋体" w:eastAsia="宋体" w:cs="宋体"/>
                <w:i w:val="0"/>
                <w:iCs w:val="0"/>
                <w:color w:val="000000"/>
                <w:sz w:val="20"/>
                <w:szCs w:val="20"/>
                <w:u w:val="none"/>
              </w:rPr>
            </w:pPr>
          </w:p>
        </w:tc>
      </w:tr>
      <w:tr w14:paraId="78C8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1972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683E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011701008001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B16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外装饰吊篮</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0A4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外墙施工使用吊篮作业</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F4C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4F5E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100969">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051CC0">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8D4F072">
            <w:pPr>
              <w:jc w:val="right"/>
              <w:rPr>
                <w:rFonts w:hint="eastAsia" w:ascii="宋体" w:hAnsi="宋体" w:eastAsia="宋体" w:cs="宋体"/>
                <w:i w:val="0"/>
                <w:iCs w:val="0"/>
                <w:color w:val="000000"/>
                <w:sz w:val="20"/>
                <w:szCs w:val="20"/>
                <w:u w:val="none"/>
              </w:rPr>
            </w:pPr>
          </w:p>
        </w:tc>
      </w:tr>
      <w:tr w14:paraId="5C2F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111F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240E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011604001001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848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平面抹灰层拆除</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CC7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拆除屋面地砖，水泥砂浆、防水层及保温层至结构层</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1A0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7C8E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F97242">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2F6D23">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89D82BE">
            <w:pPr>
              <w:jc w:val="right"/>
              <w:rPr>
                <w:rFonts w:hint="eastAsia" w:ascii="宋体" w:hAnsi="宋体" w:eastAsia="宋体" w:cs="宋体"/>
                <w:i w:val="0"/>
                <w:iCs w:val="0"/>
                <w:color w:val="000000"/>
                <w:sz w:val="20"/>
                <w:szCs w:val="20"/>
                <w:u w:val="none"/>
              </w:rPr>
            </w:pPr>
          </w:p>
        </w:tc>
      </w:tr>
      <w:tr w14:paraId="515D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998E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33C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011101006001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199F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平面砂浆找平层</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E11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清洗屋面，水泥砂浆找平</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950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0B1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6056D7">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BED282">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5FEC1A">
            <w:pPr>
              <w:jc w:val="right"/>
              <w:rPr>
                <w:rFonts w:hint="eastAsia" w:ascii="宋体" w:hAnsi="宋体" w:eastAsia="宋体" w:cs="宋体"/>
                <w:i w:val="0"/>
                <w:iCs w:val="0"/>
                <w:color w:val="000000"/>
                <w:sz w:val="20"/>
                <w:szCs w:val="20"/>
                <w:u w:val="none"/>
              </w:rPr>
            </w:pPr>
          </w:p>
        </w:tc>
      </w:tr>
      <w:tr w14:paraId="059A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329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C028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78C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屋面涂膜防水</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D1E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w:t>
            </w:r>
            <w:bookmarkStart w:id="2" w:name="OLE_LINK16"/>
            <w:r>
              <w:rPr>
                <w:rFonts w:hint="eastAsia" w:ascii="宋体" w:hAnsi="宋体" w:eastAsia="宋体" w:cs="宋体"/>
                <w:i w:val="0"/>
                <w:iCs w:val="0"/>
                <w:color w:val="000000"/>
                <w:kern w:val="0"/>
                <w:sz w:val="20"/>
                <w:szCs w:val="20"/>
                <w:u w:val="none"/>
                <w:lang w:val="en-US" w:eastAsia="zh-CN" w:bidi="ar"/>
              </w:rPr>
              <w:t>JS防水涂料</w:t>
            </w:r>
            <w:bookmarkEnd w:id="2"/>
            <w:r>
              <w:rPr>
                <w:rFonts w:hint="eastAsia" w:ascii="宋体" w:hAnsi="宋体" w:eastAsia="宋体" w:cs="宋体"/>
                <w:i w:val="0"/>
                <w:iCs w:val="0"/>
                <w:color w:val="000000"/>
                <w:kern w:val="0"/>
                <w:sz w:val="20"/>
                <w:szCs w:val="20"/>
                <w:u w:val="none"/>
                <w:lang w:val="en-US" w:eastAsia="zh-CN" w:bidi="ar"/>
              </w:rPr>
              <w:t>，上墙80cm</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D5D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9B0A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3289.2</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CB0F5A">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9B2A16">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46E197">
            <w:pPr>
              <w:jc w:val="right"/>
              <w:rPr>
                <w:rFonts w:hint="eastAsia" w:ascii="宋体" w:hAnsi="宋体" w:eastAsia="宋体" w:cs="宋体"/>
                <w:i w:val="0"/>
                <w:iCs w:val="0"/>
                <w:color w:val="000000"/>
                <w:sz w:val="20"/>
                <w:szCs w:val="20"/>
                <w:u w:val="none"/>
              </w:rPr>
            </w:pPr>
          </w:p>
        </w:tc>
      </w:tr>
      <w:tr w14:paraId="039D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88"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F463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2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CAE6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011001001001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9FA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保温隔热屋面</w:t>
            </w:r>
          </w:p>
        </w:tc>
        <w:tc>
          <w:tcPr>
            <w:tcW w:w="88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FE7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w:t>
            </w:r>
            <w:bookmarkStart w:id="3" w:name="OLE_LINK21"/>
            <w:r>
              <w:rPr>
                <w:rFonts w:hint="eastAsia" w:ascii="宋体" w:hAnsi="宋体" w:eastAsia="宋体" w:cs="宋体"/>
                <w:i w:val="0"/>
                <w:iCs w:val="0"/>
                <w:color w:val="000000"/>
                <w:kern w:val="0"/>
                <w:sz w:val="20"/>
                <w:szCs w:val="20"/>
                <w:u w:val="none"/>
                <w:lang w:val="en-US" w:eastAsia="zh-CN" w:bidi="ar"/>
              </w:rPr>
              <w:t>XPS挤塑聚苯板</w:t>
            </w:r>
            <w:bookmarkEnd w:id="3"/>
            <w:r>
              <w:rPr>
                <w:rFonts w:hint="eastAsia" w:ascii="宋体" w:hAnsi="宋体" w:eastAsia="宋体" w:cs="宋体"/>
                <w:i w:val="0"/>
                <w:iCs w:val="0"/>
                <w:color w:val="000000"/>
                <w:kern w:val="0"/>
                <w:sz w:val="20"/>
                <w:szCs w:val="20"/>
                <w:u w:val="none"/>
                <w:lang w:val="en-US" w:eastAsia="zh-CN" w:bidi="ar"/>
              </w:rPr>
              <w:t>，用粘接剂固定，缝隙用发泡胶填充</w:t>
            </w:r>
          </w:p>
        </w:tc>
        <w:tc>
          <w:tcPr>
            <w:tcW w:w="36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48E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DC06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546"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AC005A">
            <w:pPr>
              <w:jc w:val="right"/>
              <w:rPr>
                <w:rFonts w:hint="eastAsia" w:ascii="宋体" w:hAnsi="宋体" w:eastAsia="宋体" w:cs="宋体"/>
                <w:i w:val="0"/>
                <w:iCs w:val="0"/>
                <w:color w:val="000000"/>
                <w:sz w:val="20"/>
                <w:szCs w:val="20"/>
                <w:u w:val="none"/>
              </w:rPr>
            </w:pPr>
          </w:p>
        </w:tc>
        <w:tc>
          <w:tcPr>
            <w:tcW w:w="548"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43E11C">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531F68">
            <w:pPr>
              <w:jc w:val="right"/>
              <w:rPr>
                <w:rFonts w:hint="eastAsia" w:ascii="宋体" w:hAnsi="宋体" w:eastAsia="宋体" w:cs="宋体"/>
                <w:i w:val="0"/>
                <w:iCs w:val="0"/>
                <w:color w:val="000000"/>
                <w:sz w:val="20"/>
                <w:szCs w:val="20"/>
                <w:u w:val="none"/>
              </w:rPr>
            </w:pPr>
          </w:p>
        </w:tc>
      </w:tr>
      <w:tr w14:paraId="4A54A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25" w:type="pct"/>
            <w:gridSpan w:val="8"/>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08504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48" w:type="pct"/>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508889D0">
            <w:pPr>
              <w:jc w:val="right"/>
              <w:rPr>
                <w:rFonts w:hint="eastAsia" w:ascii="宋体" w:hAnsi="宋体" w:eastAsia="宋体" w:cs="宋体"/>
                <w:i w:val="0"/>
                <w:iCs w:val="0"/>
                <w:color w:val="000000"/>
                <w:sz w:val="20"/>
                <w:szCs w:val="20"/>
                <w:u w:val="none"/>
              </w:rPr>
            </w:pPr>
          </w:p>
        </w:tc>
        <w:tc>
          <w:tcPr>
            <w:tcW w:w="526" w:type="pct"/>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3CE39079">
            <w:pPr>
              <w:jc w:val="right"/>
              <w:rPr>
                <w:rFonts w:hint="eastAsia" w:ascii="宋体" w:hAnsi="宋体" w:eastAsia="宋体" w:cs="宋体"/>
                <w:i w:val="0"/>
                <w:iCs w:val="0"/>
                <w:color w:val="000000"/>
                <w:sz w:val="20"/>
                <w:szCs w:val="20"/>
                <w:u w:val="none"/>
              </w:rPr>
            </w:pPr>
          </w:p>
        </w:tc>
      </w:tr>
    </w:tbl>
    <w:p w14:paraId="131EADB6">
      <w:p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3"/>
        <w:gridCol w:w="1416"/>
        <w:gridCol w:w="1150"/>
        <w:gridCol w:w="1784"/>
        <w:gridCol w:w="67"/>
        <w:gridCol w:w="445"/>
        <w:gridCol w:w="816"/>
        <w:gridCol w:w="218"/>
        <w:gridCol w:w="570"/>
        <w:gridCol w:w="696"/>
        <w:gridCol w:w="757"/>
      </w:tblGrid>
      <w:tr w14:paraId="708B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noWrap w:val="0"/>
            <w:vAlign w:val="center"/>
          </w:tcPr>
          <w:p w14:paraId="2493B46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4470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09" w:type="pct"/>
            <w:gridSpan w:val="5"/>
            <w:tcBorders>
              <w:top w:val="nil"/>
              <w:left w:val="nil"/>
              <w:bottom w:val="nil"/>
              <w:right w:val="nil"/>
            </w:tcBorders>
            <w:shd w:val="clear" w:color="FFFFFF" w:fill="FFFFFF"/>
            <w:noWrap w:val="0"/>
            <w:vAlign w:val="bottom"/>
          </w:tcPr>
          <w:p w14:paraId="71D96C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工程名称：六、七教</w:t>
            </w:r>
          </w:p>
        </w:tc>
        <w:tc>
          <w:tcPr>
            <w:tcW w:w="860" w:type="pct"/>
            <w:gridSpan w:val="3"/>
            <w:tcBorders>
              <w:top w:val="nil"/>
              <w:left w:val="nil"/>
              <w:bottom w:val="nil"/>
              <w:right w:val="nil"/>
            </w:tcBorders>
            <w:shd w:val="clear" w:color="FFFFFF" w:fill="FFFFFF"/>
            <w:noWrap w:val="0"/>
            <w:vAlign w:val="bottom"/>
          </w:tcPr>
          <w:p w14:paraId="1E83F3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29" w:type="pct"/>
            <w:gridSpan w:val="3"/>
            <w:tcBorders>
              <w:top w:val="nil"/>
              <w:left w:val="nil"/>
              <w:bottom w:val="nil"/>
              <w:right w:val="nil"/>
            </w:tcBorders>
            <w:shd w:val="clear" w:color="FFFFFF" w:fill="FFFFFF"/>
            <w:noWrap w:val="0"/>
            <w:vAlign w:val="bottom"/>
          </w:tcPr>
          <w:p w14:paraId="520B5B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14:paraId="3C5F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BB5E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3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8CED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9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6DD8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62"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785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33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DC7D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7F83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71" w:type="pct"/>
            <w:gridSpan w:val="4"/>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725C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779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3D3CA1D">
            <w:pPr>
              <w:jc w:val="center"/>
              <w:rPr>
                <w:rFonts w:hint="eastAsia" w:ascii="宋体" w:hAnsi="宋体" w:eastAsia="宋体" w:cs="宋体"/>
                <w:i w:val="0"/>
                <w:iCs w:val="0"/>
                <w:color w:val="000000"/>
                <w:sz w:val="20"/>
                <w:szCs w:val="20"/>
                <w:u w:val="none"/>
              </w:rPr>
            </w:pPr>
          </w:p>
        </w:tc>
        <w:tc>
          <w:tcPr>
            <w:tcW w:w="73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8ECC8ED">
            <w:pPr>
              <w:jc w:val="center"/>
              <w:rPr>
                <w:rFonts w:hint="eastAsia" w:ascii="宋体" w:hAnsi="宋体" w:eastAsia="宋体" w:cs="宋体"/>
                <w:i w:val="0"/>
                <w:iCs w:val="0"/>
                <w:color w:val="000000"/>
                <w:sz w:val="20"/>
                <w:szCs w:val="20"/>
                <w:u w:val="none"/>
              </w:rPr>
            </w:pPr>
          </w:p>
        </w:tc>
        <w:tc>
          <w:tcPr>
            <w:tcW w:w="690"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9D39AE1">
            <w:pPr>
              <w:jc w:val="center"/>
              <w:rPr>
                <w:rFonts w:hint="eastAsia" w:ascii="宋体" w:hAnsi="宋体" w:eastAsia="宋体" w:cs="宋体"/>
                <w:i w:val="0"/>
                <w:iCs w:val="0"/>
                <w:color w:val="000000"/>
                <w:sz w:val="20"/>
                <w:szCs w:val="20"/>
                <w:u w:val="none"/>
              </w:rPr>
            </w:pPr>
          </w:p>
        </w:tc>
        <w:tc>
          <w:tcPr>
            <w:tcW w:w="1062"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4EE64A5">
            <w:pPr>
              <w:jc w:val="center"/>
              <w:rPr>
                <w:rFonts w:hint="eastAsia" w:ascii="宋体" w:hAnsi="宋体" w:eastAsia="宋体" w:cs="宋体"/>
                <w:i w:val="0"/>
                <w:iCs w:val="0"/>
                <w:color w:val="000000"/>
                <w:sz w:val="20"/>
                <w:szCs w:val="20"/>
                <w:u w:val="none"/>
              </w:rPr>
            </w:pPr>
          </w:p>
        </w:tc>
        <w:tc>
          <w:tcPr>
            <w:tcW w:w="33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F3C8E64">
            <w:pPr>
              <w:jc w:val="center"/>
              <w:rPr>
                <w:rFonts w:hint="eastAsia" w:ascii="宋体" w:hAnsi="宋体" w:eastAsia="宋体" w:cs="宋体"/>
                <w:i w:val="0"/>
                <w:iCs w:val="0"/>
                <w:color w:val="000000"/>
                <w:sz w:val="20"/>
                <w:szCs w:val="20"/>
                <w:u w:val="none"/>
              </w:rPr>
            </w:pPr>
          </w:p>
        </w:tc>
        <w:tc>
          <w:tcPr>
            <w:tcW w:w="43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2F81B11">
            <w:pPr>
              <w:jc w:val="center"/>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8EF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B48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2182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w:t>
            </w:r>
          </w:p>
        </w:tc>
      </w:tr>
      <w:tr w14:paraId="75BE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751E3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17B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011001001002</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53D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保温隔热屋面</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9EF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设置直径20mmPVC管排气孔每36㎡一个，约500m</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CCB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A955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BA6E38">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AF7BD3">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CE5E4EA">
            <w:pPr>
              <w:jc w:val="right"/>
              <w:rPr>
                <w:rFonts w:hint="eastAsia" w:ascii="宋体" w:hAnsi="宋体" w:eastAsia="宋体" w:cs="宋体"/>
                <w:i w:val="0"/>
                <w:iCs w:val="0"/>
                <w:color w:val="000000"/>
                <w:sz w:val="20"/>
                <w:szCs w:val="20"/>
                <w:u w:val="none"/>
              </w:rPr>
            </w:pPr>
          </w:p>
        </w:tc>
      </w:tr>
      <w:tr w14:paraId="6BD5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1E7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7A94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011101003001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8A3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细石混凝土楼地面</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C94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使用5mm厚混凝土现浇找坡，坡度≥2%</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4D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4058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84AD8F">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F16A62">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4E34321">
            <w:pPr>
              <w:jc w:val="right"/>
              <w:rPr>
                <w:rFonts w:hint="eastAsia" w:ascii="宋体" w:hAnsi="宋体" w:eastAsia="宋体" w:cs="宋体"/>
                <w:i w:val="0"/>
                <w:iCs w:val="0"/>
                <w:color w:val="000000"/>
                <w:sz w:val="20"/>
                <w:szCs w:val="20"/>
                <w:u w:val="none"/>
              </w:rPr>
            </w:pPr>
          </w:p>
        </w:tc>
      </w:tr>
      <w:tr w14:paraId="72F9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022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51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011101006002</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081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平面砂浆找平层</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444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使用20mm厚1：3水泥砂浆找平，平整度≤5mm/2m</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B5B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BBCA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B7ECBB">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4222A5">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B842776">
            <w:pPr>
              <w:jc w:val="right"/>
              <w:rPr>
                <w:rFonts w:hint="eastAsia" w:ascii="宋体" w:hAnsi="宋体" w:eastAsia="宋体" w:cs="宋体"/>
                <w:i w:val="0"/>
                <w:iCs w:val="0"/>
                <w:color w:val="000000"/>
                <w:sz w:val="20"/>
                <w:szCs w:val="20"/>
                <w:u w:val="none"/>
              </w:rPr>
            </w:pPr>
          </w:p>
        </w:tc>
      </w:tr>
      <w:tr w14:paraId="750A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280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49D7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010902001001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932F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屋面卷材防水</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81A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铺设3.0mm厚SBS聚酯胎弹性体改性沥青防水卷材，上墙80cm</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50D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CCD0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3289.2</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3EB40C">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51CE53">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C20B666">
            <w:pPr>
              <w:jc w:val="right"/>
              <w:rPr>
                <w:rFonts w:hint="eastAsia" w:ascii="宋体" w:hAnsi="宋体" w:eastAsia="宋体" w:cs="宋体"/>
                <w:i w:val="0"/>
                <w:iCs w:val="0"/>
                <w:color w:val="000000"/>
                <w:sz w:val="20"/>
                <w:szCs w:val="20"/>
                <w:u w:val="none"/>
              </w:rPr>
            </w:pPr>
          </w:p>
        </w:tc>
      </w:tr>
      <w:tr w14:paraId="33DC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59A4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994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011101003002</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2DB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细石混凝土楼地面</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AEE7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现浇50mm厚细石混凝土</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F42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4A27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819CCE">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C9F1F0">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EC7EA2">
            <w:pPr>
              <w:jc w:val="right"/>
              <w:rPr>
                <w:rFonts w:hint="eastAsia" w:ascii="宋体" w:hAnsi="宋体" w:eastAsia="宋体" w:cs="宋体"/>
                <w:i w:val="0"/>
                <w:iCs w:val="0"/>
                <w:color w:val="000000"/>
                <w:sz w:val="20"/>
                <w:szCs w:val="20"/>
                <w:u w:val="none"/>
              </w:rPr>
            </w:pPr>
          </w:p>
        </w:tc>
      </w:tr>
      <w:tr w14:paraId="33F2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D784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894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010515003002</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98C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钢筋网片</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7B5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（配钢筋网）设分隔缝，间距≤6m，缝宽20mm</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F17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65EE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9D214F">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D8F921">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B9CB33">
            <w:pPr>
              <w:jc w:val="right"/>
              <w:rPr>
                <w:rFonts w:hint="eastAsia" w:ascii="宋体" w:hAnsi="宋体" w:eastAsia="宋体" w:cs="宋体"/>
                <w:i w:val="0"/>
                <w:iCs w:val="0"/>
                <w:color w:val="000000"/>
                <w:sz w:val="20"/>
                <w:szCs w:val="20"/>
                <w:u w:val="none"/>
              </w:rPr>
            </w:pPr>
          </w:p>
        </w:tc>
      </w:tr>
      <w:tr w14:paraId="5048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324E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FDA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011101003003</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9D3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细石混凝土楼地面</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A46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嵌填密封胶</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BF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FBC4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2A52C5">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4A9510">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E8CDD53">
            <w:pPr>
              <w:jc w:val="right"/>
              <w:rPr>
                <w:rFonts w:hint="eastAsia" w:ascii="宋体" w:hAnsi="宋体" w:eastAsia="宋体" w:cs="宋体"/>
                <w:i w:val="0"/>
                <w:iCs w:val="0"/>
                <w:color w:val="000000"/>
                <w:sz w:val="20"/>
                <w:szCs w:val="20"/>
                <w:u w:val="none"/>
              </w:rPr>
            </w:pPr>
          </w:p>
        </w:tc>
      </w:tr>
      <w:tr w14:paraId="03C0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9BB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689D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011611005001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ECE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其他金属构件拆除</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EA1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拆除不锈钢伸缩缝</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ADF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3F61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C5C02C">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094779">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36FBE0">
            <w:pPr>
              <w:jc w:val="right"/>
              <w:rPr>
                <w:rFonts w:hint="eastAsia" w:ascii="宋体" w:hAnsi="宋体" w:eastAsia="宋体" w:cs="宋体"/>
                <w:i w:val="0"/>
                <w:iCs w:val="0"/>
                <w:color w:val="000000"/>
                <w:sz w:val="20"/>
                <w:szCs w:val="20"/>
                <w:u w:val="none"/>
              </w:rPr>
            </w:pPr>
          </w:p>
        </w:tc>
      </w:tr>
      <w:tr w14:paraId="502A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3272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BD01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010606011001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027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钢板天沟</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1E9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重建不锈钢伸缩缝，填充聚乙烯泡沫棒，表面用40cm宽1.5mm厚304不锈钢盖板，楼层表面压花纹防滑、边缘卷边增强</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F94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2366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382.6</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FC97B4">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38A8FD">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2ACA73E">
            <w:pPr>
              <w:jc w:val="right"/>
              <w:rPr>
                <w:rFonts w:hint="eastAsia" w:ascii="宋体" w:hAnsi="宋体" w:eastAsia="宋体" w:cs="宋体"/>
                <w:i w:val="0"/>
                <w:iCs w:val="0"/>
                <w:color w:val="000000"/>
                <w:sz w:val="20"/>
                <w:szCs w:val="20"/>
                <w:u w:val="none"/>
              </w:rPr>
            </w:pPr>
          </w:p>
        </w:tc>
      </w:tr>
      <w:tr w14:paraId="5F67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5A57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DAEF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011703001001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22F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46D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垂直运输</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8E8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AC8F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17005</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D7C931">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ABCD43">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FBCBC51">
            <w:pPr>
              <w:jc w:val="right"/>
              <w:rPr>
                <w:rFonts w:hint="eastAsia" w:ascii="宋体" w:hAnsi="宋体" w:eastAsia="宋体" w:cs="宋体"/>
                <w:i w:val="0"/>
                <w:iCs w:val="0"/>
                <w:color w:val="000000"/>
                <w:sz w:val="20"/>
                <w:szCs w:val="20"/>
                <w:u w:val="none"/>
              </w:rPr>
            </w:pPr>
          </w:p>
        </w:tc>
      </w:tr>
      <w:tr w14:paraId="6328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2BC6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1A87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010103002001</w:t>
            </w: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F599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C5C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垃圾清运5KM外</w:t>
            </w: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75E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EB03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E9E83B">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C5E388">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A6AE65">
            <w:pPr>
              <w:jc w:val="right"/>
              <w:rPr>
                <w:rFonts w:hint="eastAsia" w:ascii="宋体" w:hAnsi="宋体" w:eastAsia="宋体" w:cs="宋体"/>
                <w:i w:val="0"/>
                <w:iCs w:val="0"/>
                <w:color w:val="000000"/>
                <w:sz w:val="20"/>
                <w:szCs w:val="20"/>
                <w:u w:val="none"/>
              </w:rPr>
            </w:pPr>
          </w:p>
        </w:tc>
      </w:tr>
      <w:tr w14:paraId="37CD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68D08A">
            <w:pPr>
              <w:jc w:val="center"/>
              <w:rPr>
                <w:rFonts w:hint="eastAsia" w:ascii="宋体" w:hAnsi="宋体" w:eastAsia="宋体" w:cs="宋体"/>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4B80ED">
            <w:pPr>
              <w:jc w:val="left"/>
              <w:rPr>
                <w:rFonts w:hint="eastAsia" w:ascii="宋体" w:hAnsi="宋体" w:eastAsia="宋体" w:cs="宋体"/>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F1F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C3537">
            <w:pPr>
              <w:jc w:val="left"/>
              <w:rPr>
                <w:rFonts w:hint="eastAsia" w:ascii="宋体" w:hAnsi="宋体" w:eastAsia="宋体" w:cs="宋体"/>
                <w:i w:val="0"/>
                <w:iCs w:val="0"/>
                <w:color w:val="000000"/>
                <w:sz w:val="20"/>
                <w:szCs w:val="20"/>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E74BF8">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27C39F">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2D045F">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E47AD8">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109A994">
            <w:pPr>
              <w:jc w:val="right"/>
              <w:rPr>
                <w:rFonts w:hint="eastAsia" w:ascii="宋体" w:hAnsi="宋体" w:eastAsia="宋体" w:cs="宋体"/>
                <w:i w:val="0"/>
                <w:iCs w:val="0"/>
                <w:color w:val="000000"/>
                <w:sz w:val="20"/>
                <w:szCs w:val="20"/>
                <w:u w:val="none"/>
              </w:rPr>
            </w:pPr>
          </w:p>
        </w:tc>
      </w:tr>
      <w:tr w14:paraId="01DFA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43634F">
            <w:pPr>
              <w:jc w:val="center"/>
              <w:rPr>
                <w:rFonts w:hint="eastAsia" w:ascii="宋体" w:hAnsi="宋体" w:eastAsia="宋体" w:cs="宋体"/>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85EB9D">
            <w:pPr>
              <w:jc w:val="left"/>
              <w:rPr>
                <w:rFonts w:hint="eastAsia" w:ascii="宋体" w:hAnsi="宋体" w:eastAsia="宋体" w:cs="宋体"/>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BC0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0DF57E">
            <w:pPr>
              <w:jc w:val="left"/>
              <w:rPr>
                <w:rFonts w:hint="eastAsia" w:ascii="宋体" w:hAnsi="宋体" w:eastAsia="宋体" w:cs="宋体"/>
                <w:i w:val="0"/>
                <w:iCs w:val="0"/>
                <w:color w:val="000000"/>
                <w:sz w:val="20"/>
                <w:szCs w:val="20"/>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F44C0B">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E958C6">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A49111">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182C94">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FD6E45">
            <w:pPr>
              <w:jc w:val="right"/>
              <w:rPr>
                <w:rFonts w:hint="eastAsia" w:ascii="宋体" w:hAnsi="宋体" w:eastAsia="宋体" w:cs="宋体"/>
                <w:i w:val="0"/>
                <w:iCs w:val="0"/>
                <w:color w:val="000000"/>
                <w:sz w:val="20"/>
                <w:szCs w:val="20"/>
                <w:u w:val="none"/>
              </w:rPr>
            </w:pPr>
          </w:p>
        </w:tc>
      </w:tr>
      <w:tr w14:paraId="2475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326DAE6">
            <w:pPr>
              <w:jc w:val="center"/>
              <w:rPr>
                <w:rFonts w:hint="eastAsia" w:ascii="宋体" w:hAnsi="宋体" w:eastAsia="宋体" w:cs="宋体"/>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C358F0">
            <w:pPr>
              <w:jc w:val="left"/>
              <w:rPr>
                <w:rFonts w:hint="eastAsia" w:ascii="宋体" w:hAnsi="宋体" w:eastAsia="宋体" w:cs="宋体"/>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A10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1AAD63">
            <w:pPr>
              <w:jc w:val="left"/>
              <w:rPr>
                <w:rFonts w:hint="eastAsia" w:ascii="宋体" w:hAnsi="宋体" w:eastAsia="宋体" w:cs="宋体"/>
                <w:i w:val="0"/>
                <w:iCs w:val="0"/>
                <w:color w:val="000000"/>
                <w:sz w:val="20"/>
                <w:szCs w:val="20"/>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A875C3">
            <w:pPr>
              <w:jc w:val="left"/>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4AC440">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9F48C6">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40B818">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32AB15F">
            <w:pPr>
              <w:jc w:val="right"/>
              <w:rPr>
                <w:rFonts w:hint="eastAsia" w:ascii="宋体" w:hAnsi="宋体" w:eastAsia="宋体" w:cs="宋体"/>
                <w:i w:val="0"/>
                <w:iCs w:val="0"/>
                <w:color w:val="000000"/>
                <w:sz w:val="20"/>
                <w:szCs w:val="20"/>
                <w:u w:val="none"/>
              </w:rPr>
            </w:pPr>
          </w:p>
        </w:tc>
      </w:tr>
      <w:tr w14:paraId="20CC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942CFF1">
            <w:pPr>
              <w:jc w:val="center"/>
              <w:rPr>
                <w:rFonts w:hint="eastAsia" w:ascii="宋体" w:hAnsi="宋体" w:eastAsia="宋体" w:cs="宋体"/>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9A6B71">
            <w:pPr>
              <w:jc w:val="left"/>
              <w:rPr>
                <w:rFonts w:hint="eastAsia" w:ascii="宋体" w:hAnsi="宋体" w:eastAsia="宋体" w:cs="宋体"/>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EE10DE">
            <w:pPr>
              <w:jc w:val="left"/>
              <w:rPr>
                <w:rFonts w:hint="eastAsia" w:ascii="宋体" w:hAnsi="宋体" w:eastAsia="宋体" w:cs="宋体"/>
                <w:i w:val="0"/>
                <w:iCs w:val="0"/>
                <w:color w:val="000000"/>
                <w:sz w:val="20"/>
                <w:szCs w:val="20"/>
                <w:u w:val="none"/>
              </w:rPr>
            </w:pP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9FB450">
            <w:pPr>
              <w:jc w:val="left"/>
              <w:rPr>
                <w:rFonts w:hint="eastAsia" w:ascii="宋体" w:hAnsi="宋体" w:eastAsia="宋体" w:cs="宋体"/>
                <w:i w:val="0"/>
                <w:iCs w:val="0"/>
                <w:color w:val="000000"/>
                <w:sz w:val="20"/>
                <w:szCs w:val="20"/>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7A3A2B">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C292F5">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905E41">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A04EF0">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70E29B8">
            <w:pPr>
              <w:jc w:val="right"/>
              <w:rPr>
                <w:rFonts w:hint="eastAsia" w:ascii="宋体" w:hAnsi="宋体" w:eastAsia="宋体" w:cs="宋体"/>
                <w:i w:val="0"/>
                <w:iCs w:val="0"/>
                <w:color w:val="000000"/>
                <w:sz w:val="20"/>
                <w:szCs w:val="20"/>
                <w:u w:val="none"/>
              </w:rPr>
            </w:pPr>
          </w:p>
        </w:tc>
      </w:tr>
      <w:tr w14:paraId="5FF2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69"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CAD4CA4">
            <w:pPr>
              <w:jc w:val="center"/>
              <w:rPr>
                <w:rFonts w:hint="eastAsia" w:ascii="宋体" w:hAnsi="宋体" w:eastAsia="宋体" w:cs="宋体"/>
                <w:i w:val="0"/>
                <w:iCs w:val="0"/>
                <w:color w:val="000000"/>
                <w:sz w:val="20"/>
                <w:szCs w:val="20"/>
                <w:u w:val="none"/>
              </w:rPr>
            </w:pPr>
          </w:p>
        </w:tc>
        <w:tc>
          <w:tcPr>
            <w:tcW w:w="73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77A07A">
            <w:pPr>
              <w:jc w:val="left"/>
              <w:rPr>
                <w:rFonts w:hint="eastAsia" w:ascii="宋体" w:hAnsi="宋体" w:eastAsia="宋体" w:cs="宋体"/>
                <w:i w:val="0"/>
                <w:iCs w:val="0"/>
                <w:color w:val="000000"/>
                <w:sz w:val="20"/>
                <w:szCs w:val="20"/>
                <w:u w:val="none"/>
              </w:rPr>
            </w:pPr>
          </w:p>
        </w:tc>
        <w:tc>
          <w:tcPr>
            <w:tcW w:w="69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B26242">
            <w:pPr>
              <w:jc w:val="left"/>
              <w:rPr>
                <w:rFonts w:hint="eastAsia" w:ascii="宋体" w:hAnsi="宋体" w:eastAsia="宋体" w:cs="宋体"/>
                <w:i w:val="0"/>
                <w:iCs w:val="0"/>
                <w:color w:val="000000"/>
                <w:sz w:val="20"/>
                <w:szCs w:val="20"/>
                <w:u w:val="none"/>
              </w:rPr>
            </w:pPr>
          </w:p>
        </w:tc>
        <w:tc>
          <w:tcPr>
            <w:tcW w:w="1062"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A92631">
            <w:pPr>
              <w:jc w:val="left"/>
              <w:rPr>
                <w:rFonts w:hint="eastAsia" w:ascii="宋体" w:hAnsi="宋体" w:eastAsia="宋体" w:cs="宋体"/>
                <w:i w:val="0"/>
                <w:iCs w:val="0"/>
                <w:color w:val="000000"/>
                <w:sz w:val="20"/>
                <w:szCs w:val="20"/>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5C0917">
            <w:pPr>
              <w:jc w:val="center"/>
              <w:rPr>
                <w:rFonts w:hint="eastAsia" w:ascii="宋体" w:hAnsi="宋体" w:eastAsia="宋体" w:cs="宋体"/>
                <w:i w:val="0"/>
                <w:iCs w:val="0"/>
                <w:color w:val="000000"/>
                <w:sz w:val="20"/>
                <w:szCs w:val="20"/>
                <w:u w:val="none"/>
              </w:rPr>
            </w:pPr>
          </w:p>
        </w:tc>
        <w:tc>
          <w:tcPr>
            <w:tcW w:w="439"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BA0DAC">
            <w:pPr>
              <w:jc w:val="right"/>
              <w:rPr>
                <w:rFonts w:hint="eastAsia" w:ascii="宋体" w:hAnsi="宋体" w:eastAsia="宋体" w:cs="宋体"/>
                <w:i w:val="0"/>
                <w:iCs w:val="0"/>
                <w:color w:val="000000"/>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B27420">
            <w:pPr>
              <w:jc w:val="right"/>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BF105E">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2107C23">
            <w:pPr>
              <w:jc w:val="right"/>
              <w:rPr>
                <w:rFonts w:hint="eastAsia" w:ascii="宋体" w:hAnsi="宋体" w:eastAsia="宋体" w:cs="宋体"/>
                <w:i w:val="0"/>
                <w:iCs w:val="0"/>
                <w:color w:val="000000"/>
                <w:sz w:val="20"/>
                <w:szCs w:val="20"/>
                <w:u w:val="none"/>
              </w:rPr>
            </w:pPr>
          </w:p>
        </w:tc>
      </w:tr>
      <w:tr w14:paraId="1943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C10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2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4D29E0">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BAD2530">
            <w:pPr>
              <w:jc w:val="right"/>
              <w:rPr>
                <w:rFonts w:hint="eastAsia" w:ascii="宋体" w:hAnsi="宋体" w:eastAsia="宋体" w:cs="宋体"/>
                <w:i w:val="0"/>
                <w:iCs w:val="0"/>
                <w:color w:val="000000"/>
                <w:sz w:val="20"/>
                <w:szCs w:val="20"/>
                <w:u w:val="none"/>
              </w:rPr>
            </w:pPr>
          </w:p>
        </w:tc>
      </w:tr>
      <w:tr w14:paraId="2FD4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14:paraId="0A4E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23" w:type="pct"/>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14:paraId="038BABC6">
            <w:pPr>
              <w:jc w:val="right"/>
              <w:rPr>
                <w:rFonts w:hint="eastAsia" w:ascii="宋体" w:hAnsi="宋体" w:eastAsia="宋体" w:cs="宋体"/>
                <w:i w:val="0"/>
                <w:iCs w:val="0"/>
                <w:color w:val="000000"/>
                <w:sz w:val="20"/>
                <w:szCs w:val="20"/>
                <w:u w:val="none"/>
              </w:rPr>
            </w:pPr>
          </w:p>
        </w:tc>
        <w:tc>
          <w:tcPr>
            <w:tcW w:w="458" w:type="pct"/>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14:paraId="0F679A92">
            <w:pPr>
              <w:jc w:val="right"/>
              <w:rPr>
                <w:rFonts w:hint="eastAsia" w:ascii="宋体" w:hAnsi="宋体" w:eastAsia="宋体" w:cs="宋体"/>
                <w:i w:val="0"/>
                <w:iCs w:val="0"/>
                <w:color w:val="000000"/>
                <w:sz w:val="20"/>
                <w:szCs w:val="20"/>
                <w:u w:val="none"/>
              </w:rPr>
            </w:pPr>
          </w:p>
        </w:tc>
      </w:tr>
    </w:tbl>
    <w:p w14:paraId="375232C5">
      <w:pPr>
        <w:numPr>
          <w:ilvl w:val="0"/>
          <w:numId w:val="1"/>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bookmarkStart w:id="4" w:name="OLE_LINK12"/>
      <w:r>
        <w:rPr>
          <w:rFonts w:hint="eastAsia" w:ascii="宋体" w:hAnsi="宋体" w:eastAsia="宋体" w:cs="宋体"/>
          <w:b/>
          <w:bCs/>
          <w:color w:val="auto"/>
          <w:sz w:val="24"/>
          <w:szCs w:val="24"/>
          <w:lang w:val="en-US" w:eastAsia="zh-CN"/>
        </w:rPr>
        <w:t>主要材料技术要求</w:t>
      </w:r>
      <w:bookmarkEnd w:id="4"/>
    </w:p>
    <w:p w14:paraId="40E8885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eastAsia" w:ascii="宋体" w:hAnsi="宋体" w:eastAsia="宋体" w:cs="宋体"/>
          <w:b/>
          <w:bCs/>
          <w:color w:val="000000"/>
          <w:kern w:val="0"/>
          <w:sz w:val="24"/>
          <w:szCs w:val="24"/>
          <w:lang w:val="en-US" w:eastAsia="zh-CN" w:bidi="ar"/>
        </w:rPr>
        <w:t xml:space="preserve">2.1 乳胶漆 </w:t>
      </w:r>
    </w:p>
    <w:p w14:paraId="4ED063B9">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1.基础性能： </w:t>
      </w:r>
    </w:p>
    <w:p w14:paraId="24CA7BE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eastAsia" w:ascii="宋体" w:hAnsi="宋体" w:eastAsia="宋体" w:cs="宋体"/>
          <w:color w:val="000000"/>
          <w:kern w:val="0"/>
          <w:sz w:val="24"/>
          <w:szCs w:val="24"/>
          <w:lang w:val="en-US" w:eastAsia="zh-CN" w:bidi="ar"/>
        </w:rPr>
        <w:t xml:space="preserve">（1）遮盖力：≥200g/㎡； </w:t>
      </w:r>
    </w:p>
    <w:p w14:paraId="2015E0E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（2）耐擦洗性：≥500 次。 </w:t>
      </w:r>
    </w:p>
    <w:p w14:paraId="551537AE">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2.耐候性与功能性 </w:t>
      </w:r>
    </w:p>
    <w:p w14:paraId="341279C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eastAsia" w:ascii="宋体" w:hAnsi="宋体" w:eastAsia="宋体" w:cs="宋体"/>
          <w:color w:val="000000"/>
          <w:kern w:val="0"/>
          <w:sz w:val="24"/>
          <w:szCs w:val="24"/>
          <w:lang w:val="en-US" w:eastAsia="zh-CN" w:bidi="ar"/>
        </w:rPr>
        <w:t xml:space="preserve">（1）耐碱性：≥96 小时无起泡、剥落； </w:t>
      </w:r>
    </w:p>
    <w:p w14:paraId="6E5D9CD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（2）抗污性：≥4 级。 </w:t>
      </w:r>
    </w:p>
    <w:p w14:paraId="21104E0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3.环保与健康： </w:t>
      </w:r>
    </w:p>
    <w:p w14:paraId="12CCBB62">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（1）VOC 释放量：≤50g/kg； </w:t>
      </w:r>
    </w:p>
    <w:p w14:paraId="5F6C729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（2）游离甲醛：≤5mg/kg； </w:t>
      </w:r>
    </w:p>
    <w:p w14:paraId="3C15B02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（3）苯系物：未检出（GC-MS 检测）。</w:t>
      </w:r>
      <w:r>
        <w:rPr>
          <w:rFonts w:hint="eastAsia" w:ascii="宋体" w:hAnsi="宋体" w:eastAsia="宋体" w:cs="宋体"/>
          <w:color w:val="000000"/>
          <w:kern w:val="0"/>
          <w:sz w:val="24"/>
          <w:szCs w:val="24"/>
          <w:lang w:val="en-US" w:eastAsia="zh-CN" w:bidi="ar"/>
        </w:rPr>
        <w:t xml:space="preserve"> </w:t>
      </w:r>
    </w:p>
    <w:p w14:paraId="39D2990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eastAsia" w:ascii="宋体" w:hAnsi="宋体" w:eastAsia="宋体" w:cs="宋体"/>
          <w:b/>
          <w:bCs/>
          <w:color w:val="000000"/>
          <w:kern w:val="0"/>
          <w:sz w:val="24"/>
          <w:szCs w:val="24"/>
          <w:lang w:val="en-US" w:eastAsia="zh-CN" w:bidi="ar"/>
        </w:rPr>
        <w:t xml:space="preserve">2.2 防水腻子 </w:t>
      </w:r>
    </w:p>
    <w:p w14:paraId="16D69A0D">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1.抗渗压力： </w:t>
      </w:r>
    </w:p>
    <w:p w14:paraId="7A5BBDA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（1）透水率：≤0.1g/(m²·h)； </w:t>
      </w:r>
    </w:p>
    <w:p w14:paraId="34F04F3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（2）耐水性：浸水 48 小时无起泡、开裂、脱落。 </w:t>
      </w:r>
    </w:p>
    <w:p w14:paraId="5F68E3CA">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2.环保性 </w:t>
      </w:r>
    </w:p>
    <w:p w14:paraId="629D61D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（1）VOC 释放量：≤50g/kg；</w:t>
      </w:r>
    </w:p>
    <w:p w14:paraId="0D88772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（2）游离甲醛：≤5mg/kg。 </w:t>
      </w:r>
    </w:p>
    <w:p w14:paraId="569BDBC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pPr>
      <w:r>
        <w:rPr>
          <w:rFonts w:hint="eastAsia" w:ascii="宋体" w:hAnsi="宋体" w:eastAsia="宋体" w:cs="宋体"/>
          <w:b/>
          <w:bCs/>
          <w:color w:val="000000"/>
          <w:kern w:val="0"/>
          <w:sz w:val="24"/>
          <w:szCs w:val="24"/>
          <w:lang w:val="en-US" w:eastAsia="zh-CN" w:bidi="ar"/>
        </w:rPr>
        <w:t xml:space="preserve">2.3 JS 防水涂料 </w:t>
      </w:r>
    </w:p>
    <w:p w14:paraId="648F06B5">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1.防水性 </w:t>
      </w:r>
    </w:p>
    <w:p w14:paraId="2EBEAF8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（1）抗渗压力：≥0.3MPa。 </w:t>
      </w:r>
    </w:p>
    <w:p w14:paraId="280B158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（2）透水率：≤0.1g/(m²·h)。 </w:t>
      </w:r>
    </w:p>
    <w:p w14:paraId="47EB242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（3）耐水性：浸水 48 小时无起泡、开裂、脱落。 </w:t>
      </w:r>
    </w:p>
    <w:p w14:paraId="1B3ED460">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2.粘结强度 </w:t>
      </w:r>
    </w:p>
    <w:p w14:paraId="382241D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（1）拉伸粘结强度：≥0.5MPa； </w:t>
      </w:r>
    </w:p>
    <w:p w14:paraId="0CF0D57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（2）剪切粘结强度：≥0.3MPa。 </w:t>
      </w:r>
    </w:p>
    <w:p w14:paraId="781DFA26">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3.环保与健康 </w:t>
      </w:r>
    </w:p>
    <w:p w14:paraId="30F32939">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b w:val="0"/>
          <w:bCs w:val="0"/>
        </w:rPr>
      </w:pPr>
      <w:r>
        <w:rPr>
          <w:rFonts w:hint="eastAsia" w:ascii="宋体" w:hAnsi="宋体" w:eastAsia="宋体" w:cs="宋体"/>
          <w:b w:val="0"/>
          <w:bCs w:val="0"/>
          <w:color w:val="000000"/>
          <w:kern w:val="0"/>
          <w:sz w:val="24"/>
          <w:szCs w:val="24"/>
          <w:lang w:val="en-US" w:eastAsia="zh-CN" w:bidi="ar"/>
        </w:rPr>
        <w:t xml:space="preserve">（1）VOC 释放量：≤50g/kg； </w:t>
      </w:r>
    </w:p>
    <w:p w14:paraId="3B22E320">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（2）游离甲醛：≤5mg/kg。 </w:t>
      </w:r>
    </w:p>
    <w:p w14:paraId="79C66D3A">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FF0000"/>
          <w:kern w:val="0"/>
          <w:sz w:val="24"/>
          <w:szCs w:val="24"/>
          <w:lang w:val="en-US" w:eastAsia="zh-CN" w:bidi="ar"/>
        </w:rPr>
      </w:pPr>
    </w:p>
    <w:p w14:paraId="2C3D7F8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2.4 SBS防水卷材</w:t>
      </w:r>
    </w:p>
    <w:p w14:paraId="15A0E207">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1.单位面积质量kg/m²≥3.5； </w:t>
      </w:r>
    </w:p>
    <w:p w14:paraId="4329B714">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2.厚度：最小单值3.0mm ；</w:t>
      </w:r>
    </w:p>
    <w:p w14:paraId="6ECF40B1">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3.不透水性：0.3MPa，120min不透水； </w:t>
      </w:r>
    </w:p>
    <w:p w14:paraId="5DF5DCEC">
      <w:pPr>
        <w:keepNext w:val="0"/>
        <w:keepLines w:val="0"/>
        <w:pageBreakBefore w:val="0"/>
        <w:widowControl/>
        <w:suppressLineNumbers w:val="0"/>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000000"/>
          <w:kern w:val="0"/>
          <w:sz w:val="24"/>
          <w:szCs w:val="24"/>
          <w:highlight w:val="none"/>
          <w:lang w:val="en-US" w:eastAsia="zh-CN" w:bidi="ar"/>
        </w:rPr>
        <w:t>4.</w:t>
      </w:r>
      <w:bookmarkStart w:id="5" w:name="OLE_LINK22"/>
      <w:r>
        <w:rPr>
          <w:rFonts w:hint="eastAsia" w:ascii="宋体" w:hAnsi="宋体" w:eastAsia="宋体" w:cs="宋体"/>
          <w:color w:val="000000"/>
          <w:kern w:val="0"/>
          <w:sz w:val="24"/>
          <w:szCs w:val="24"/>
          <w:highlight w:val="none"/>
          <w:lang w:val="en-US" w:eastAsia="zh-CN" w:bidi="ar"/>
        </w:rPr>
        <w:t>浸水后质量增加/%</w:t>
      </w:r>
      <w:bookmarkEnd w:id="5"/>
      <w:r>
        <w:rPr>
          <w:rFonts w:hint="eastAsia" w:ascii="宋体" w:hAnsi="宋体" w:eastAsia="宋体" w:cs="宋体"/>
          <w:color w:val="000000"/>
          <w:kern w:val="0"/>
          <w:sz w:val="24"/>
          <w:szCs w:val="24"/>
          <w:highlight w:val="none"/>
          <w:lang w:val="en-US" w:eastAsia="zh-CN" w:bidi="ar"/>
        </w:rPr>
        <w:t>≤1.0。</w:t>
      </w:r>
    </w:p>
    <w:p w14:paraId="35BEB34C">
      <w:pPr>
        <w:numPr>
          <w:ilvl w:val="0"/>
          <w:numId w:val="0"/>
        </w:numPr>
        <w:spacing w:line="360" w:lineRule="auto"/>
        <w:ind w:firstLine="482" w:firstLineChars="200"/>
        <w:rPr>
          <w:rFonts w:hint="eastAsia" w:ascii="宋体" w:hAnsi="宋体" w:eastAsia="宋体" w:cs="宋体"/>
          <w:b/>
          <w:bCs/>
          <w:color w:val="auto"/>
          <w:sz w:val="24"/>
          <w:szCs w:val="24"/>
          <w:lang w:val="en-US" w:eastAsia="zh-CN"/>
        </w:rPr>
      </w:pPr>
    </w:p>
    <w:p w14:paraId="4C9BBE02">
      <w:r>
        <w:rPr>
          <w:rFonts w:hint="eastAsia" w:ascii="宋体" w:hAnsi="宋体" w:eastAsia="宋体" w:cs="宋体"/>
          <w:b/>
          <w:bCs/>
          <w:color w:val="auto"/>
          <w:sz w:val="24"/>
          <w:szCs w:val="24"/>
          <w:highlight w:val="none"/>
          <w:lang w:val="en-US" w:eastAsia="zh-CN"/>
        </w:rPr>
        <w:t>以上材料供应商在响应文件中需提供使用满足采购方要求的材料的承诺函原件并加盖供应商公章，否则作无效标处理。</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BCFA6"/>
    <w:multiLevelType w:val="singleLevel"/>
    <w:tmpl w:val="227BCF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OTFlY2NlOGI0YzIzODcxNmM2Y2EzY2FkZWEyZTAifQ=="/>
  </w:docVars>
  <w:rsids>
    <w:rsidRoot w:val="5C8C3D1D"/>
    <w:rsid w:val="5C8C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2025-06-04T02:55:00Z</dcterms:created>
  <dc:creator>盛罗娟</dc:creator>
  <cp:lastModifiedBy>盛罗娟</cp:lastModifiedBy>
  <dcterms:modified xsi:type="dcterms:W3CDTF">2025-06-04T02:56:12Z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38F90F2A76014075911895458095A44B_11</vt:lpwstr>
  </property>
</Properties>
</file>